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F1C0BA" w14:textId="77777777" w:rsidR="00280E3D" w:rsidRDefault="00280E3D" w:rsidP="00280E3D">
      <w:pPr>
        <w:spacing w:after="0"/>
      </w:pPr>
    </w:p>
    <w:p w14:paraId="01F1C0BB" w14:textId="77777777" w:rsidR="00280E3D" w:rsidRPr="00280E3D" w:rsidRDefault="00280E3D" w:rsidP="00280E3D">
      <w:pPr>
        <w:spacing w:after="0"/>
        <w:jc w:val="center"/>
        <w:rPr>
          <w:b/>
          <w:sz w:val="36"/>
        </w:rPr>
      </w:pPr>
      <w:r w:rsidRPr="00280E3D">
        <w:rPr>
          <w:b/>
          <w:sz w:val="36"/>
        </w:rPr>
        <w:t>SZCZEGÓŁOWA SPECYFIKACJA TECHNICZNA</w:t>
      </w:r>
    </w:p>
    <w:p w14:paraId="01F1C0BD" w14:textId="77777777" w:rsidR="00280E3D" w:rsidRPr="00280E3D" w:rsidRDefault="00280E3D" w:rsidP="00280E3D">
      <w:pPr>
        <w:spacing w:after="0"/>
        <w:jc w:val="center"/>
        <w:rPr>
          <w:b/>
          <w:sz w:val="36"/>
        </w:rPr>
      </w:pPr>
      <w:r w:rsidRPr="00280E3D">
        <w:rPr>
          <w:b/>
          <w:sz w:val="36"/>
        </w:rPr>
        <w:t>SST-02</w:t>
      </w:r>
      <w:r w:rsidR="00904170">
        <w:rPr>
          <w:b/>
          <w:sz w:val="36"/>
        </w:rPr>
        <w:t>.</w:t>
      </w:r>
      <w:r w:rsidRPr="00280E3D">
        <w:rPr>
          <w:b/>
          <w:sz w:val="36"/>
        </w:rPr>
        <w:t xml:space="preserve"> </w:t>
      </w:r>
      <w:r>
        <w:rPr>
          <w:b/>
          <w:sz w:val="36"/>
        </w:rPr>
        <w:t xml:space="preserve"> </w:t>
      </w:r>
      <w:r w:rsidRPr="00280E3D">
        <w:rPr>
          <w:b/>
          <w:sz w:val="36"/>
        </w:rPr>
        <w:t>INSTALACJE  SANITARNE</w:t>
      </w:r>
    </w:p>
    <w:p w14:paraId="3FD1C02F" w14:textId="637AE1D6" w:rsidR="00080994" w:rsidRPr="00280E3D" w:rsidRDefault="00080994" w:rsidP="00080994">
      <w:pPr>
        <w:spacing w:after="0"/>
        <w:jc w:val="center"/>
        <w:rPr>
          <w:b/>
          <w:sz w:val="36"/>
        </w:rPr>
      </w:pPr>
      <w:r>
        <w:rPr>
          <w:b/>
          <w:sz w:val="36"/>
        </w:rPr>
        <w:t>BUDYNEK „K”</w:t>
      </w:r>
    </w:p>
    <w:p w14:paraId="01F1C0BE" w14:textId="77777777" w:rsidR="00280E3D" w:rsidRDefault="00280E3D" w:rsidP="00280E3D">
      <w:pPr>
        <w:spacing w:after="0"/>
      </w:pPr>
    </w:p>
    <w:p w14:paraId="01F1C0C2" w14:textId="77777777" w:rsidR="00280E3D" w:rsidRDefault="00280E3D" w:rsidP="00280E3D">
      <w:pPr>
        <w:spacing w:after="0"/>
      </w:pPr>
    </w:p>
    <w:p w14:paraId="5772E87D" w14:textId="17FC983C" w:rsidR="00553677" w:rsidRDefault="00080994" w:rsidP="006D5136">
      <w:pPr>
        <w:spacing w:after="0"/>
        <w:ind w:left="1410" w:hanging="1410"/>
        <w:jc w:val="both"/>
        <w:rPr>
          <w:sz w:val="20"/>
        </w:rPr>
      </w:pPr>
      <w:r>
        <w:rPr>
          <w:b/>
        </w:rPr>
        <w:t>Zadanie</w:t>
      </w:r>
      <w:r w:rsidR="008B45AD" w:rsidRPr="00280E3D">
        <w:rPr>
          <w:b/>
        </w:rPr>
        <w:t xml:space="preserve"> :</w:t>
      </w:r>
      <w:r w:rsidR="008B45AD">
        <w:t xml:space="preserve">  </w:t>
      </w:r>
      <w:r w:rsidR="008B45AD">
        <w:tab/>
      </w:r>
      <w:r>
        <w:tab/>
      </w:r>
      <w:r w:rsidRPr="00080994">
        <w:rPr>
          <w:sz w:val="20"/>
        </w:rPr>
        <w:t>Termomodernizacja budynków F2, C, K w Wojewódzkim Szpitalu  im. Zofii z Zamoyskich Tarnowskiej w Tarnobrzegu ul. Szpitalna 1, 39-400 Tarnobrzeg</w:t>
      </w:r>
    </w:p>
    <w:p w14:paraId="01F1C0C4" w14:textId="64B525EF" w:rsidR="00280E3D" w:rsidRDefault="00280E3D" w:rsidP="006D5136">
      <w:pPr>
        <w:spacing w:after="0"/>
      </w:pPr>
    </w:p>
    <w:p w14:paraId="147D2AE0" w14:textId="2CF39735" w:rsidR="00553677" w:rsidRDefault="00080994" w:rsidP="006D5136">
      <w:pPr>
        <w:spacing w:after="0"/>
      </w:pPr>
      <w:r>
        <w:rPr>
          <w:b/>
        </w:rPr>
        <w:t>Obiekt</w:t>
      </w:r>
      <w:r w:rsidRPr="00280E3D">
        <w:rPr>
          <w:b/>
        </w:rPr>
        <w:t xml:space="preserve"> :</w:t>
      </w:r>
      <w:r>
        <w:t xml:space="preserve">  </w:t>
      </w:r>
      <w:r>
        <w:tab/>
        <w:t>Budynek „K”</w:t>
      </w:r>
    </w:p>
    <w:p w14:paraId="64D827F1" w14:textId="77777777" w:rsidR="00080994" w:rsidRDefault="00080994" w:rsidP="006D5136">
      <w:pPr>
        <w:spacing w:after="0"/>
        <w:rPr>
          <w:b/>
        </w:rPr>
      </w:pPr>
    </w:p>
    <w:p w14:paraId="212FED08" w14:textId="77777777" w:rsidR="00080994" w:rsidRDefault="00080994" w:rsidP="006D5136">
      <w:pPr>
        <w:spacing w:after="0"/>
        <w:rPr>
          <w:b/>
        </w:rPr>
      </w:pPr>
    </w:p>
    <w:p w14:paraId="01F1C0C5" w14:textId="46A4FF88" w:rsidR="00280E3D" w:rsidRPr="008B45AD" w:rsidRDefault="00280E3D" w:rsidP="006D5136">
      <w:pPr>
        <w:spacing w:after="0"/>
        <w:rPr>
          <w:b/>
        </w:rPr>
      </w:pPr>
      <w:r w:rsidRPr="008B45AD">
        <w:rPr>
          <w:b/>
        </w:rPr>
        <w:t xml:space="preserve">Kod  Słownika Zamówień (CPV): </w:t>
      </w:r>
    </w:p>
    <w:p w14:paraId="01F1C0C6" w14:textId="2A0C1B55" w:rsidR="00280E3D" w:rsidRPr="008B45AD" w:rsidRDefault="00280E3D" w:rsidP="006D5136">
      <w:pPr>
        <w:spacing w:after="0"/>
        <w:rPr>
          <w:sz w:val="18"/>
          <w:szCs w:val="18"/>
        </w:rPr>
      </w:pPr>
      <w:r w:rsidRPr="008B45AD">
        <w:rPr>
          <w:sz w:val="18"/>
          <w:szCs w:val="18"/>
        </w:rPr>
        <w:t xml:space="preserve">SST-02.01 </w:t>
      </w:r>
      <w:r w:rsidRPr="008B45AD">
        <w:rPr>
          <w:sz w:val="18"/>
          <w:szCs w:val="18"/>
        </w:rPr>
        <w:tab/>
        <w:t xml:space="preserve">- </w:t>
      </w:r>
      <w:r w:rsidR="0016502C">
        <w:rPr>
          <w:sz w:val="18"/>
          <w:szCs w:val="18"/>
        </w:rPr>
        <w:t xml:space="preserve">INSTALACJA </w:t>
      </w:r>
      <w:r w:rsidR="004924F2">
        <w:rPr>
          <w:sz w:val="18"/>
          <w:szCs w:val="18"/>
        </w:rPr>
        <w:t>CIEPŁEJ WODY UŻYTKOWEJ</w:t>
      </w:r>
      <w:r w:rsidR="00C104DA">
        <w:rPr>
          <w:sz w:val="18"/>
          <w:szCs w:val="18"/>
        </w:rPr>
        <w:tab/>
      </w:r>
      <w:r w:rsidR="005B1614">
        <w:rPr>
          <w:sz w:val="18"/>
          <w:szCs w:val="18"/>
        </w:rPr>
        <w:tab/>
      </w:r>
      <w:r w:rsidR="005B1614">
        <w:rPr>
          <w:sz w:val="18"/>
          <w:szCs w:val="18"/>
        </w:rPr>
        <w:tab/>
      </w:r>
      <w:r w:rsidR="00877E0E">
        <w:rPr>
          <w:sz w:val="18"/>
          <w:szCs w:val="18"/>
        </w:rPr>
        <w:tab/>
      </w:r>
      <w:r w:rsidR="00877E0E">
        <w:rPr>
          <w:sz w:val="18"/>
          <w:szCs w:val="18"/>
        </w:rPr>
        <w:tab/>
      </w:r>
      <w:r w:rsidR="008B45AD" w:rsidRPr="008B45AD">
        <w:rPr>
          <w:sz w:val="18"/>
          <w:szCs w:val="18"/>
        </w:rPr>
        <w:t>CPV 45332</w:t>
      </w:r>
      <w:r w:rsidR="00834487">
        <w:rPr>
          <w:sz w:val="18"/>
          <w:szCs w:val="18"/>
        </w:rPr>
        <w:t>0</w:t>
      </w:r>
      <w:r w:rsidR="008B45AD" w:rsidRPr="008B45AD">
        <w:rPr>
          <w:sz w:val="18"/>
          <w:szCs w:val="18"/>
        </w:rPr>
        <w:t>00-</w:t>
      </w:r>
      <w:r w:rsidR="00197E65">
        <w:rPr>
          <w:sz w:val="18"/>
          <w:szCs w:val="18"/>
        </w:rPr>
        <w:t>3</w:t>
      </w:r>
      <w:r w:rsidR="008B45AD" w:rsidRPr="008B45AD">
        <w:rPr>
          <w:sz w:val="18"/>
          <w:szCs w:val="18"/>
        </w:rPr>
        <w:t>,</w:t>
      </w:r>
    </w:p>
    <w:p w14:paraId="01F1C0C7" w14:textId="4F990BB7" w:rsidR="00280E3D" w:rsidRPr="00A3080C" w:rsidRDefault="00280E3D" w:rsidP="006D5136">
      <w:pPr>
        <w:spacing w:after="0"/>
        <w:rPr>
          <w:sz w:val="18"/>
          <w:szCs w:val="18"/>
        </w:rPr>
      </w:pPr>
      <w:r w:rsidRPr="008B45AD">
        <w:rPr>
          <w:sz w:val="18"/>
          <w:szCs w:val="18"/>
        </w:rPr>
        <w:t xml:space="preserve">SST-02.02 </w:t>
      </w:r>
      <w:r w:rsidRPr="008B45AD">
        <w:rPr>
          <w:sz w:val="18"/>
          <w:szCs w:val="18"/>
        </w:rPr>
        <w:tab/>
        <w:t xml:space="preserve">- </w:t>
      </w:r>
      <w:r w:rsidR="0016502C">
        <w:rPr>
          <w:sz w:val="18"/>
          <w:szCs w:val="18"/>
        </w:rPr>
        <w:t xml:space="preserve">INSTALACJA </w:t>
      </w:r>
      <w:r w:rsidR="00542039">
        <w:rPr>
          <w:sz w:val="18"/>
          <w:szCs w:val="18"/>
        </w:rPr>
        <w:t xml:space="preserve">WEWNĘTRZNA C.O. </w:t>
      </w:r>
      <w:r w:rsidR="005E13E2">
        <w:rPr>
          <w:sz w:val="18"/>
          <w:szCs w:val="18"/>
        </w:rPr>
        <w:t xml:space="preserve">oraz </w:t>
      </w:r>
      <w:r w:rsidR="00877E0E">
        <w:rPr>
          <w:sz w:val="18"/>
          <w:szCs w:val="18"/>
        </w:rPr>
        <w:t>MODERNIZACJA WYMIENNIKOWNI</w:t>
      </w:r>
      <w:r w:rsidR="005B1614">
        <w:rPr>
          <w:sz w:val="18"/>
          <w:szCs w:val="18"/>
        </w:rPr>
        <w:tab/>
      </w:r>
      <w:r w:rsidR="005B1614">
        <w:rPr>
          <w:sz w:val="18"/>
          <w:szCs w:val="18"/>
        </w:rPr>
        <w:tab/>
      </w:r>
      <w:r w:rsidR="0016502C" w:rsidRPr="00A3080C">
        <w:rPr>
          <w:sz w:val="18"/>
          <w:szCs w:val="18"/>
        </w:rPr>
        <w:t>CPV 4533</w:t>
      </w:r>
      <w:r w:rsidR="00904170">
        <w:rPr>
          <w:sz w:val="18"/>
          <w:szCs w:val="18"/>
        </w:rPr>
        <w:t>1100-7</w:t>
      </w:r>
      <w:r w:rsidR="0016502C" w:rsidRPr="00A3080C">
        <w:rPr>
          <w:sz w:val="18"/>
          <w:szCs w:val="18"/>
        </w:rPr>
        <w:t>,</w:t>
      </w:r>
    </w:p>
    <w:p w14:paraId="01F1C0C8" w14:textId="22E011C4" w:rsidR="00280E3D" w:rsidRDefault="00280E3D" w:rsidP="006D5136">
      <w:pPr>
        <w:spacing w:after="0"/>
        <w:ind w:left="1410" w:hanging="1410"/>
        <w:rPr>
          <w:sz w:val="18"/>
          <w:szCs w:val="18"/>
        </w:rPr>
      </w:pPr>
    </w:p>
    <w:p w14:paraId="01F1C0C9" w14:textId="77777777" w:rsidR="008B45AD" w:rsidRDefault="008B45AD" w:rsidP="006D5136">
      <w:pPr>
        <w:spacing w:after="0"/>
        <w:rPr>
          <w:b/>
        </w:rPr>
      </w:pPr>
    </w:p>
    <w:p w14:paraId="01F1C0CA" w14:textId="77777777" w:rsidR="00280E3D" w:rsidRDefault="00280E3D" w:rsidP="006D5136">
      <w:pPr>
        <w:spacing w:after="0"/>
      </w:pPr>
    </w:p>
    <w:p w14:paraId="01F1C0CB" w14:textId="77777777" w:rsidR="00280E3D" w:rsidRDefault="00280E3D" w:rsidP="006D5136">
      <w:pPr>
        <w:spacing w:after="0"/>
      </w:pPr>
    </w:p>
    <w:p w14:paraId="3B5E7EDF" w14:textId="77777777" w:rsidR="006D5136" w:rsidRPr="006D5136" w:rsidRDefault="00280E3D" w:rsidP="006D5136">
      <w:pPr>
        <w:spacing w:after="0"/>
        <w:rPr>
          <w:sz w:val="18"/>
          <w:szCs w:val="18"/>
        </w:rPr>
      </w:pPr>
      <w:r w:rsidRPr="00280E3D">
        <w:rPr>
          <w:b/>
        </w:rPr>
        <w:t>Inwestor :</w:t>
      </w:r>
      <w:r>
        <w:t xml:space="preserve"> </w:t>
      </w:r>
      <w:r>
        <w:tab/>
      </w:r>
      <w:r w:rsidR="006D5136" w:rsidRPr="006D5136">
        <w:rPr>
          <w:sz w:val="18"/>
          <w:szCs w:val="18"/>
        </w:rPr>
        <w:t xml:space="preserve">WOJEWÓDZKI SZPITAL IM. ZOFII Z ZAMOYSKICH TARNOWSKIEJ </w:t>
      </w:r>
    </w:p>
    <w:p w14:paraId="4E01DECC" w14:textId="2E16CA60" w:rsidR="006D5136" w:rsidRPr="006D5136" w:rsidRDefault="006D5136" w:rsidP="006D5136">
      <w:pPr>
        <w:spacing w:after="0"/>
        <w:ind w:left="708" w:firstLine="708"/>
        <w:rPr>
          <w:sz w:val="18"/>
          <w:szCs w:val="18"/>
        </w:rPr>
      </w:pPr>
      <w:r w:rsidRPr="006D5136">
        <w:rPr>
          <w:sz w:val="18"/>
          <w:szCs w:val="18"/>
        </w:rPr>
        <w:t xml:space="preserve">W TARNOBRZEGU </w:t>
      </w:r>
      <w:bookmarkStart w:id="0" w:name="_GoBack"/>
      <w:bookmarkEnd w:id="0"/>
    </w:p>
    <w:p w14:paraId="7AA07525" w14:textId="77777777" w:rsidR="006D5136" w:rsidRPr="006D5136" w:rsidRDefault="006D5136" w:rsidP="006D5136">
      <w:pPr>
        <w:spacing w:after="0"/>
        <w:rPr>
          <w:sz w:val="18"/>
          <w:szCs w:val="18"/>
        </w:rPr>
      </w:pPr>
      <w:r w:rsidRPr="006D5136">
        <w:rPr>
          <w:sz w:val="18"/>
          <w:szCs w:val="18"/>
        </w:rPr>
        <w:t xml:space="preserve">   </w:t>
      </w:r>
      <w:r w:rsidRPr="006D5136">
        <w:rPr>
          <w:sz w:val="18"/>
          <w:szCs w:val="18"/>
        </w:rPr>
        <w:tab/>
      </w:r>
      <w:r w:rsidRPr="006D5136">
        <w:rPr>
          <w:sz w:val="18"/>
          <w:szCs w:val="18"/>
        </w:rPr>
        <w:tab/>
        <w:t>UL. SZPITALNA 1</w:t>
      </w:r>
    </w:p>
    <w:p w14:paraId="01F1C0CF" w14:textId="2CFCD5BD" w:rsidR="00280E3D" w:rsidRPr="006D5136" w:rsidRDefault="006D5136" w:rsidP="006D5136">
      <w:pPr>
        <w:spacing w:after="0"/>
        <w:ind w:left="708" w:firstLine="708"/>
        <w:rPr>
          <w:sz w:val="18"/>
          <w:szCs w:val="18"/>
        </w:rPr>
      </w:pPr>
      <w:r w:rsidRPr="006D5136">
        <w:rPr>
          <w:sz w:val="18"/>
          <w:szCs w:val="18"/>
        </w:rPr>
        <w:t>39-400 TARNOBRZEG,</w:t>
      </w:r>
      <w:r w:rsidR="00280E3D" w:rsidRPr="006D5136">
        <w:rPr>
          <w:sz w:val="18"/>
          <w:szCs w:val="18"/>
        </w:rPr>
        <w:tab/>
      </w:r>
    </w:p>
    <w:p w14:paraId="01F1C0D0" w14:textId="77777777" w:rsidR="00280E3D" w:rsidRDefault="00280E3D" w:rsidP="00280E3D">
      <w:pPr>
        <w:spacing w:after="0"/>
      </w:pPr>
    </w:p>
    <w:p w14:paraId="01F1C0D1" w14:textId="77777777" w:rsidR="00280E3D" w:rsidRDefault="00280E3D" w:rsidP="00280E3D">
      <w:pPr>
        <w:spacing w:after="0"/>
      </w:pPr>
    </w:p>
    <w:p w14:paraId="01F1C0D2" w14:textId="77777777" w:rsidR="00280E3D" w:rsidRDefault="00280E3D" w:rsidP="00280E3D">
      <w:pPr>
        <w:spacing w:after="0"/>
      </w:pPr>
    </w:p>
    <w:p w14:paraId="01F1C0D3" w14:textId="77777777" w:rsidR="00280E3D" w:rsidRDefault="00280E3D" w:rsidP="00280E3D">
      <w:pPr>
        <w:spacing w:after="0"/>
      </w:pPr>
      <w:r>
        <w:t xml:space="preserve">                     </w:t>
      </w:r>
      <w:r w:rsidR="008B45AD">
        <w:tab/>
      </w:r>
      <w:r w:rsidR="008B45AD">
        <w:tab/>
      </w:r>
      <w:r w:rsidR="008B45AD">
        <w:tab/>
      </w:r>
      <w:r w:rsidR="008B45AD">
        <w:tab/>
      </w:r>
      <w:r w:rsidR="008B45AD">
        <w:tab/>
      </w:r>
      <w:r w:rsidR="008B45AD">
        <w:tab/>
      </w:r>
      <w:r w:rsidR="008B45AD">
        <w:tab/>
      </w:r>
      <w:r>
        <w:t xml:space="preserve"> Opracował:</w:t>
      </w:r>
    </w:p>
    <w:p w14:paraId="01F1C0D4" w14:textId="77777777" w:rsidR="00280E3D" w:rsidRDefault="00280E3D" w:rsidP="00280E3D">
      <w:pPr>
        <w:spacing w:after="0"/>
      </w:pPr>
    </w:p>
    <w:p w14:paraId="01F1C0D5" w14:textId="77777777" w:rsidR="00280E3D" w:rsidRDefault="00280E3D" w:rsidP="00280E3D">
      <w:pPr>
        <w:spacing w:after="0"/>
      </w:pPr>
    </w:p>
    <w:p w14:paraId="01F1C0D6" w14:textId="77777777" w:rsidR="00280E3D" w:rsidRDefault="00280E3D" w:rsidP="00280E3D">
      <w:pPr>
        <w:spacing w:after="0"/>
      </w:pPr>
    </w:p>
    <w:p w14:paraId="01F1C0D7" w14:textId="77777777" w:rsidR="00280E3D" w:rsidRDefault="00280E3D" w:rsidP="00280E3D">
      <w:pPr>
        <w:spacing w:after="0"/>
      </w:pPr>
    </w:p>
    <w:p w14:paraId="01F1C0D8" w14:textId="77777777" w:rsidR="00280E3D" w:rsidRDefault="00280E3D" w:rsidP="00280E3D">
      <w:pPr>
        <w:spacing w:after="0"/>
      </w:pPr>
    </w:p>
    <w:p w14:paraId="01F1C0D9" w14:textId="77777777" w:rsidR="00280E3D" w:rsidRPr="008B45AD" w:rsidRDefault="00280E3D" w:rsidP="00280E3D">
      <w:pPr>
        <w:spacing w:after="0"/>
        <w:rPr>
          <w:i/>
        </w:rPr>
      </w:pPr>
    </w:p>
    <w:p w14:paraId="01F1C0DA" w14:textId="77777777" w:rsidR="00280E3D" w:rsidRPr="008B45AD" w:rsidRDefault="00280E3D" w:rsidP="00280E3D">
      <w:pPr>
        <w:spacing w:after="0"/>
        <w:rPr>
          <w:i/>
        </w:rPr>
      </w:pPr>
      <w:r w:rsidRPr="008B45AD">
        <w:rPr>
          <w:i/>
        </w:rPr>
        <w:t xml:space="preserve">                                                                                          </w:t>
      </w:r>
      <w:r w:rsidR="008B45AD" w:rsidRPr="008B45AD">
        <w:rPr>
          <w:i/>
        </w:rPr>
        <w:t xml:space="preserve">    </w:t>
      </w:r>
      <w:r w:rsidRPr="008B45AD">
        <w:rPr>
          <w:i/>
        </w:rPr>
        <w:t xml:space="preserve">     </w:t>
      </w:r>
      <w:r w:rsidR="00C7499E">
        <w:rPr>
          <w:i/>
        </w:rPr>
        <w:t xml:space="preserve">  </w:t>
      </w:r>
      <w:r w:rsidRPr="008B45AD">
        <w:rPr>
          <w:i/>
        </w:rPr>
        <w:t xml:space="preserve">   mgr inż. Piotr Wyszyński</w:t>
      </w:r>
    </w:p>
    <w:p w14:paraId="01F1C0DB" w14:textId="77777777" w:rsidR="00280E3D" w:rsidRDefault="00280E3D" w:rsidP="00280E3D">
      <w:pPr>
        <w:spacing w:after="0"/>
      </w:pPr>
    </w:p>
    <w:p w14:paraId="01F1C0DC" w14:textId="78BB0333" w:rsidR="00280E3D" w:rsidRDefault="00280E3D" w:rsidP="00280E3D">
      <w:pPr>
        <w:spacing w:after="0"/>
      </w:pPr>
    </w:p>
    <w:p w14:paraId="3976B7FC" w14:textId="1A7D0D26" w:rsidR="006D5136" w:rsidRDefault="006D5136" w:rsidP="00280E3D">
      <w:pPr>
        <w:spacing w:after="0"/>
      </w:pPr>
    </w:p>
    <w:p w14:paraId="4A6E3309" w14:textId="00A8BE02" w:rsidR="006D5136" w:rsidRDefault="006D5136" w:rsidP="00280E3D">
      <w:pPr>
        <w:spacing w:after="0"/>
      </w:pPr>
    </w:p>
    <w:p w14:paraId="648E0F1E" w14:textId="38E6DB2D" w:rsidR="006D5136" w:rsidRDefault="006D5136" w:rsidP="00280E3D">
      <w:pPr>
        <w:spacing w:after="0"/>
      </w:pPr>
    </w:p>
    <w:p w14:paraId="0B731429" w14:textId="58D90EF5" w:rsidR="006D5136" w:rsidRDefault="006D5136" w:rsidP="00280E3D">
      <w:pPr>
        <w:spacing w:after="0"/>
      </w:pPr>
    </w:p>
    <w:p w14:paraId="1A1FB156" w14:textId="77777777" w:rsidR="006D5136" w:rsidRDefault="006D5136" w:rsidP="00280E3D">
      <w:pPr>
        <w:spacing w:after="0"/>
      </w:pPr>
    </w:p>
    <w:p w14:paraId="01F1C0DD" w14:textId="77777777" w:rsidR="00280E3D" w:rsidRDefault="00280E3D" w:rsidP="00280E3D">
      <w:pPr>
        <w:spacing w:after="0"/>
      </w:pPr>
    </w:p>
    <w:p w14:paraId="01F1C0E5" w14:textId="77777777" w:rsidR="00280E3D" w:rsidRPr="00B16B18" w:rsidRDefault="00280E3D" w:rsidP="00280E3D">
      <w:pPr>
        <w:spacing w:after="0"/>
        <w:rPr>
          <w:sz w:val="16"/>
          <w:szCs w:val="16"/>
        </w:rPr>
      </w:pPr>
    </w:p>
    <w:sdt>
      <w:sdtPr>
        <w:rPr>
          <w:rFonts w:asciiTheme="minorHAnsi" w:eastAsiaTheme="minorHAnsi" w:hAnsiTheme="minorHAnsi" w:cstheme="minorHAnsi"/>
          <w:b w:val="0"/>
          <w:bCs w:val="0"/>
          <w:color w:val="auto"/>
          <w:sz w:val="16"/>
          <w:szCs w:val="16"/>
          <w:lang w:eastAsia="en-US"/>
        </w:rPr>
        <w:id w:val="-99408039"/>
        <w:docPartObj>
          <w:docPartGallery w:val="Table of Contents"/>
          <w:docPartUnique/>
        </w:docPartObj>
      </w:sdtPr>
      <w:sdtEndPr>
        <w:rPr>
          <w:rFonts w:cstheme="minorBidi"/>
        </w:rPr>
      </w:sdtEndPr>
      <w:sdtContent>
        <w:p w14:paraId="01F1C0E6" w14:textId="77777777" w:rsidR="00280E3D" w:rsidRPr="00993A62" w:rsidRDefault="00280E3D" w:rsidP="00364690">
          <w:pPr>
            <w:pStyle w:val="Nagwekspisutreci"/>
            <w:spacing w:before="0"/>
            <w:rPr>
              <w:rFonts w:asciiTheme="minorHAnsi" w:hAnsiTheme="minorHAnsi" w:cstheme="minorHAnsi"/>
              <w:b w:val="0"/>
              <w:color w:val="auto"/>
              <w:sz w:val="18"/>
              <w:szCs w:val="18"/>
              <w:u w:val="single"/>
            </w:rPr>
          </w:pPr>
          <w:r w:rsidRPr="005B1614">
            <w:rPr>
              <w:rFonts w:asciiTheme="minorHAnsi" w:hAnsiTheme="minorHAnsi" w:cstheme="minorHAnsi"/>
              <w:b w:val="0"/>
              <w:color w:val="auto"/>
              <w:sz w:val="16"/>
              <w:szCs w:val="16"/>
              <w:u w:val="single"/>
            </w:rPr>
            <w:t>Spis treści</w:t>
          </w:r>
        </w:p>
        <w:p w14:paraId="2F18A8C5" w14:textId="7AB26866" w:rsidR="00993A62" w:rsidRPr="00993A62" w:rsidRDefault="00280E3D">
          <w:pPr>
            <w:pStyle w:val="Spistreci1"/>
            <w:tabs>
              <w:tab w:val="right" w:leader="dot" w:pos="9060"/>
            </w:tabs>
            <w:rPr>
              <w:rFonts w:eastAsiaTheme="minorEastAsia" w:cstheme="minorHAnsi"/>
              <w:noProof/>
              <w:sz w:val="18"/>
              <w:szCs w:val="18"/>
              <w:lang w:eastAsia="pl-PL"/>
            </w:rPr>
          </w:pPr>
          <w:r w:rsidRPr="00993A62">
            <w:rPr>
              <w:rFonts w:cstheme="minorHAnsi"/>
              <w:sz w:val="18"/>
              <w:szCs w:val="18"/>
            </w:rPr>
            <w:fldChar w:fldCharType="begin"/>
          </w:r>
          <w:r w:rsidRPr="00993A62">
            <w:rPr>
              <w:rFonts w:cstheme="minorHAnsi"/>
              <w:sz w:val="18"/>
              <w:szCs w:val="18"/>
            </w:rPr>
            <w:instrText xml:space="preserve"> TOC \o "1-3" \h \z \u </w:instrText>
          </w:r>
          <w:r w:rsidRPr="00993A62">
            <w:rPr>
              <w:rFonts w:cstheme="minorHAnsi"/>
              <w:sz w:val="18"/>
              <w:szCs w:val="18"/>
            </w:rPr>
            <w:fldChar w:fldCharType="separate"/>
          </w:r>
          <w:hyperlink w:anchor="_Toc531178888" w:history="1">
            <w:r w:rsidR="00993A62" w:rsidRPr="00993A62">
              <w:rPr>
                <w:rStyle w:val="Hipercze"/>
                <w:rFonts w:cstheme="minorHAnsi"/>
                <w:noProof/>
                <w:sz w:val="18"/>
                <w:szCs w:val="18"/>
              </w:rPr>
              <w:t>I.  SST-02.01  - INSTALACJA WODY CIEPŁEJ - CPV 45332200-3</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_Toc531178888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4</w:t>
            </w:r>
            <w:r w:rsidR="00993A62" w:rsidRPr="00993A62">
              <w:rPr>
                <w:rFonts w:cstheme="minorHAnsi"/>
                <w:noProof/>
                <w:webHidden/>
                <w:sz w:val="18"/>
                <w:szCs w:val="18"/>
              </w:rPr>
              <w:fldChar w:fldCharType="end"/>
            </w:r>
          </w:hyperlink>
        </w:p>
        <w:p w14:paraId="600F59B1" w14:textId="4B9BE7E5" w:rsidR="00993A62" w:rsidRPr="00993A62" w:rsidRDefault="00A0375D">
          <w:pPr>
            <w:pStyle w:val="Spistreci2"/>
            <w:tabs>
              <w:tab w:val="right" w:leader="dot" w:pos="9060"/>
            </w:tabs>
            <w:rPr>
              <w:rFonts w:eastAsiaTheme="minorEastAsia" w:cstheme="minorHAnsi"/>
              <w:noProof/>
              <w:sz w:val="18"/>
              <w:szCs w:val="18"/>
              <w:lang w:eastAsia="pl-PL"/>
            </w:rPr>
          </w:pPr>
          <w:hyperlink w:anchor="_Toc531178889" w:history="1">
            <w:r w:rsidR="00993A62" w:rsidRPr="00993A62">
              <w:rPr>
                <w:rStyle w:val="Hipercze"/>
                <w:rFonts w:cstheme="minorHAnsi"/>
                <w:noProof/>
                <w:sz w:val="18"/>
                <w:szCs w:val="18"/>
              </w:rPr>
              <w:t>1. WSTĘP</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_Toc531178889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4</w:t>
            </w:r>
            <w:r w:rsidR="00993A62" w:rsidRPr="00993A62">
              <w:rPr>
                <w:rFonts w:cstheme="minorHAnsi"/>
                <w:noProof/>
                <w:webHidden/>
                <w:sz w:val="18"/>
                <w:szCs w:val="18"/>
              </w:rPr>
              <w:fldChar w:fldCharType="end"/>
            </w:r>
          </w:hyperlink>
        </w:p>
        <w:p w14:paraId="47F0CA1F" w14:textId="4E3503AB" w:rsidR="00993A62" w:rsidRPr="00993A62" w:rsidRDefault="00A0375D">
          <w:pPr>
            <w:pStyle w:val="Spistreci3"/>
            <w:tabs>
              <w:tab w:val="right" w:leader="dot" w:pos="9060"/>
            </w:tabs>
            <w:rPr>
              <w:rFonts w:eastAsiaTheme="minorEastAsia" w:cstheme="minorHAnsi"/>
              <w:noProof/>
              <w:sz w:val="18"/>
              <w:szCs w:val="18"/>
              <w:lang w:eastAsia="pl-PL"/>
            </w:rPr>
          </w:pPr>
          <w:hyperlink w:anchor="_Toc531178890" w:history="1">
            <w:r w:rsidR="00993A62" w:rsidRPr="00993A62">
              <w:rPr>
                <w:rStyle w:val="Hipercze"/>
                <w:rFonts w:cstheme="minorHAnsi"/>
                <w:noProof/>
                <w:sz w:val="18"/>
                <w:szCs w:val="18"/>
              </w:rPr>
              <w:t>1.1. Przedmiot SST</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_Toc531178890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4</w:t>
            </w:r>
            <w:r w:rsidR="00993A62" w:rsidRPr="00993A62">
              <w:rPr>
                <w:rFonts w:cstheme="minorHAnsi"/>
                <w:noProof/>
                <w:webHidden/>
                <w:sz w:val="18"/>
                <w:szCs w:val="18"/>
              </w:rPr>
              <w:fldChar w:fldCharType="end"/>
            </w:r>
          </w:hyperlink>
        </w:p>
        <w:p w14:paraId="7B86D389" w14:textId="77C6CA37" w:rsidR="00993A62" w:rsidRPr="00993A62" w:rsidRDefault="00A0375D">
          <w:pPr>
            <w:pStyle w:val="Spistreci3"/>
            <w:tabs>
              <w:tab w:val="right" w:leader="dot" w:pos="9060"/>
            </w:tabs>
            <w:rPr>
              <w:rFonts w:eastAsiaTheme="minorEastAsia" w:cstheme="minorHAnsi"/>
              <w:noProof/>
              <w:sz w:val="18"/>
              <w:szCs w:val="18"/>
              <w:lang w:eastAsia="pl-PL"/>
            </w:rPr>
          </w:pPr>
          <w:hyperlink w:anchor="_Toc531178891" w:history="1">
            <w:r w:rsidR="00993A62" w:rsidRPr="00993A62">
              <w:rPr>
                <w:rStyle w:val="Hipercze"/>
                <w:rFonts w:cstheme="minorHAnsi"/>
                <w:noProof/>
                <w:sz w:val="18"/>
                <w:szCs w:val="18"/>
              </w:rPr>
              <w:t>1.2. Zakres stosowania SST</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_Toc531178891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4</w:t>
            </w:r>
            <w:r w:rsidR="00993A62" w:rsidRPr="00993A62">
              <w:rPr>
                <w:rFonts w:cstheme="minorHAnsi"/>
                <w:noProof/>
                <w:webHidden/>
                <w:sz w:val="18"/>
                <w:szCs w:val="18"/>
              </w:rPr>
              <w:fldChar w:fldCharType="end"/>
            </w:r>
          </w:hyperlink>
        </w:p>
        <w:p w14:paraId="7E6E2B86" w14:textId="1B72B134" w:rsidR="00993A62" w:rsidRPr="00993A62" w:rsidRDefault="00A0375D">
          <w:pPr>
            <w:pStyle w:val="Spistreci3"/>
            <w:tabs>
              <w:tab w:val="right" w:leader="dot" w:pos="9060"/>
            </w:tabs>
            <w:rPr>
              <w:rFonts w:eastAsiaTheme="minorEastAsia" w:cstheme="minorHAnsi"/>
              <w:noProof/>
              <w:sz w:val="18"/>
              <w:szCs w:val="18"/>
              <w:lang w:eastAsia="pl-PL"/>
            </w:rPr>
          </w:pPr>
          <w:hyperlink w:anchor="_Toc531178892" w:history="1">
            <w:r w:rsidR="00993A62" w:rsidRPr="00993A62">
              <w:rPr>
                <w:rStyle w:val="Hipercze"/>
                <w:rFonts w:cstheme="minorHAnsi"/>
                <w:noProof/>
                <w:sz w:val="18"/>
                <w:szCs w:val="18"/>
              </w:rPr>
              <w:t>1.3. Przedmiot i zakres robót objętych SST</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_Toc531178892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4</w:t>
            </w:r>
            <w:r w:rsidR="00993A62" w:rsidRPr="00993A62">
              <w:rPr>
                <w:rFonts w:cstheme="minorHAnsi"/>
                <w:noProof/>
                <w:webHidden/>
                <w:sz w:val="18"/>
                <w:szCs w:val="18"/>
              </w:rPr>
              <w:fldChar w:fldCharType="end"/>
            </w:r>
          </w:hyperlink>
        </w:p>
        <w:p w14:paraId="63889E27" w14:textId="4639B877" w:rsidR="00993A62" w:rsidRPr="00993A62" w:rsidRDefault="00A0375D">
          <w:pPr>
            <w:pStyle w:val="Spistreci3"/>
            <w:tabs>
              <w:tab w:val="right" w:leader="dot" w:pos="9060"/>
            </w:tabs>
            <w:rPr>
              <w:rFonts w:eastAsiaTheme="minorEastAsia" w:cstheme="minorHAnsi"/>
              <w:noProof/>
              <w:sz w:val="18"/>
              <w:szCs w:val="18"/>
              <w:lang w:eastAsia="pl-PL"/>
            </w:rPr>
          </w:pPr>
          <w:hyperlink w:anchor="_Toc531178893" w:history="1">
            <w:r w:rsidR="00993A62" w:rsidRPr="00993A62">
              <w:rPr>
                <w:rStyle w:val="Hipercze"/>
                <w:rFonts w:cstheme="minorHAnsi"/>
                <w:noProof/>
                <w:sz w:val="18"/>
                <w:szCs w:val="18"/>
              </w:rPr>
              <w:t>1.3. Ogólne wymagania dotyczące robót</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_Toc531178893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5</w:t>
            </w:r>
            <w:r w:rsidR="00993A62" w:rsidRPr="00993A62">
              <w:rPr>
                <w:rFonts w:cstheme="minorHAnsi"/>
                <w:noProof/>
                <w:webHidden/>
                <w:sz w:val="18"/>
                <w:szCs w:val="18"/>
              </w:rPr>
              <w:fldChar w:fldCharType="end"/>
            </w:r>
          </w:hyperlink>
        </w:p>
        <w:p w14:paraId="0B281C5B" w14:textId="0BB76AF2" w:rsidR="00993A62" w:rsidRPr="00993A62" w:rsidRDefault="00A0375D">
          <w:pPr>
            <w:pStyle w:val="Spistreci3"/>
            <w:tabs>
              <w:tab w:val="right" w:leader="dot" w:pos="9060"/>
            </w:tabs>
            <w:rPr>
              <w:rFonts w:eastAsiaTheme="minorEastAsia" w:cstheme="minorHAnsi"/>
              <w:noProof/>
              <w:sz w:val="18"/>
              <w:szCs w:val="18"/>
              <w:lang w:eastAsia="pl-PL"/>
            </w:rPr>
          </w:pPr>
          <w:hyperlink w:anchor="_Toc531178894" w:history="1">
            <w:r w:rsidR="00993A62" w:rsidRPr="00993A62">
              <w:rPr>
                <w:rStyle w:val="Hipercze"/>
                <w:rFonts w:cstheme="minorHAnsi"/>
                <w:noProof/>
                <w:sz w:val="18"/>
                <w:szCs w:val="18"/>
              </w:rPr>
              <w:t>1.6. Dokumentacja robót montażowych instalacji ciepłej wody użytkowej</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_Toc531178894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6</w:t>
            </w:r>
            <w:r w:rsidR="00993A62" w:rsidRPr="00993A62">
              <w:rPr>
                <w:rFonts w:cstheme="minorHAnsi"/>
                <w:noProof/>
                <w:webHidden/>
                <w:sz w:val="18"/>
                <w:szCs w:val="18"/>
              </w:rPr>
              <w:fldChar w:fldCharType="end"/>
            </w:r>
          </w:hyperlink>
        </w:p>
        <w:p w14:paraId="1CD48EE6" w14:textId="756045A4" w:rsidR="00993A62" w:rsidRPr="00993A62" w:rsidRDefault="00A0375D">
          <w:pPr>
            <w:pStyle w:val="Spistreci2"/>
            <w:tabs>
              <w:tab w:val="right" w:leader="dot" w:pos="9060"/>
            </w:tabs>
            <w:rPr>
              <w:rFonts w:eastAsiaTheme="minorEastAsia" w:cstheme="minorHAnsi"/>
              <w:noProof/>
              <w:sz w:val="18"/>
              <w:szCs w:val="18"/>
              <w:lang w:eastAsia="pl-PL"/>
            </w:rPr>
          </w:pPr>
          <w:hyperlink w:anchor="_Toc531178895" w:history="1">
            <w:r w:rsidR="00993A62" w:rsidRPr="00993A62">
              <w:rPr>
                <w:rStyle w:val="Hipercze"/>
                <w:rFonts w:cstheme="minorHAnsi"/>
                <w:noProof/>
                <w:sz w:val="18"/>
                <w:szCs w:val="18"/>
              </w:rPr>
              <w:t>2. WYMAGANIA DOTYCZĄCE WŁAŚCIWOŚCI MATERIAŁÓW</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_Toc531178895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6</w:t>
            </w:r>
            <w:r w:rsidR="00993A62" w:rsidRPr="00993A62">
              <w:rPr>
                <w:rFonts w:cstheme="minorHAnsi"/>
                <w:noProof/>
                <w:webHidden/>
                <w:sz w:val="18"/>
                <w:szCs w:val="18"/>
              </w:rPr>
              <w:fldChar w:fldCharType="end"/>
            </w:r>
          </w:hyperlink>
        </w:p>
        <w:p w14:paraId="217ADE1B" w14:textId="3FE2D895" w:rsidR="00993A62" w:rsidRPr="00993A62" w:rsidRDefault="00A0375D">
          <w:pPr>
            <w:pStyle w:val="Spistreci3"/>
            <w:tabs>
              <w:tab w:val="right" w:leader="dot" w:pos="9060"/>
            </w:tabs>
            <w:rPr>
              <w:rFonts w:eastAsiaTheme="minorEastAsia" w:cstheme="minorHAnsi"/>
              <w:noProof/>
              <w:sz w:val="18"/>
              <w:szCs w:val="18"/>
              <w:lang w:eastAsia="pl-PL"/>
            </w:rPr>
          </w:pPr>
          <w:hyperlink w:anchor="_Toc531178896" w:history="1">
            <w:r w:rsidR="00993A62" w:rsidRPr="00993A62">
              <w:rPr>
                <w:rStyle w:val="Hipercze"/>
                <w:rFonts w:cstheme="minorHAnsi"/>
                <w:noProof/>
                <w:sz w:val="18"/>
                <w:szCs w:val="18"/>
              </w:rPr>
              <w:t>2.1. Rodzaje materiałów</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_Toc531178896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6</w:t>
            </w:r>
            <w:r w:rsidR="00993A62" w:rsidRPr="00993A62">
              <w:rPr>
                <w:rFonts w:cstheme="minorHAnsi"/>
                <w:noProof/>
                <w:webHidden/>
                <w:sz w:val="18"/>
                <w:szCs w:val="18"/>
              </w:rPr>
              <w:fldChar w:fldCharType="end"/>
            </w:r>
          </w:hyperlink>
        </w:p>
        <w:p w14:paraId="01A76F67" w14:textId="790D1A57" w:rsidR="00993A62" w:rsidRPr="00993A62" w:rsidRDefault="00A0375D">
          <w:pPr>
            <w:pStyle w:val="Spistreci2"/>
            <w:tabs>
              <w:tab w:val="right" w:leader="dot" w:pos="9060"/>
            </w:tabs>
            <w:rPr>
              <w:rFonts w:eastAsiaTheme="minorEastAsia" w:cstheme="minorHAnsi"/>
              <w:noProof/>
              <w:sz w:val="18"/>
              <w:szCs w:val="18"/>
              <w:lang w:eastAsia="pl-PL"/>
            </w:rPr>
          </w:pPr>
          <w:hyperlink w:anchor="_Toc531178897" w:history="1">
            <w:r w:rsidR="00993A62" w:rsidRPr="00993A62">
              <w:rPr>
                <w:rStyle w:val="Hipercze"/>
                <w:rFonts w:cstheme="minorHAnsi"/>
                <w:noProof/>
                <w:sz w:val="18"/>
                <w:szCs w:val="18"/>
              </w:rPr>
              <w:t>3. WYMAGANIA DOTYCZĄCE SPRZĘTU l MASZYN</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_Toc531178897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7</w:t>
            </w:r>
            <w:r w:rsidR="00993A62" w:rsidRPr="00993A62">
              <w:rPr>
                <w:rFonts w:cstheme="minorHAnsi"/>
                <w:noProof/>
                <w:webHidden/>
                <w:sz w:val="18"/>
                <w:szCs w:val="18"/>
              </w:rPr>
              <w:fldChar w:fldCharType="end"/>
            </w:r>
          </w:hyperlink>
        </w:p>
        <w:p w14:paraId="0F6981BC" w14:textId="6FFF3419" w:rsidR="00993A62" w:rsidRPr="00993A62" w:rsidRDefault="00A0375D">
          <w:pPr>
            <w:pStyle w:val="Spistreci2"/>
            <w:tabs>
              <w:tab w:val="right" w:leader="dot" w:pos="9060"/>
            </w:tabs>
            <w:rPr>
              <w:rFonts w:eastAsiaTheme="minorEastAsia" w:cstheme="minorHAnsi"/>
              <w:noProof/>
              <w:sz w:val="18"/>
              <w:szCs w:val="18"/>
              <w:lang w:eastAsia="pl-PL"/>
            </w:rPr>
          </w:pPr>
          <w:hyperlink w:anchor="_Toc531178898" w:history="1">
            <w:r w:rsidR="00993A62" w:rsidRPr="00993A62">
              <w:rPr>
                <w:rStyle w:val="Hipercze"/>
                <w:rFonts w:cstheme="minorHAnsi"/>
                <w:noProof/>
                <w:sz w:val="18"/>
                <w:szCs w:val="18"/>
              </w:rPr>
              <w:t>4. WYMAGANIA DOTYCZĄCE TRANSPORTU l SKŁADOWANIA</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_Toc531178898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7</w:t>
            </w:r>
            <w:r w:rsidR="00993A62" w:rsidRPr="00993A62">
              <w:rPr>
                <w:rFonts w:cstheme="minorHAnsi"/>
                <w:noProof/>
                <w:webHidden/>
                <w:sz w:val="18"/>
                <w:szCs w:val="18"/>
              </w:rPr>
              <w:fldChar w:fldCharType="end"/>
            </w:r>
          </w:hyperlink>
        </w:p>
        <w:p w14:paraId="5DA2CF6E" w14:textId="0D880485" w:rsidR="00993A62" w:rsidRPr="00993A62" w:rsidRDefault="00A0375D">
          <w:pPr>
            <w:pStyle w:val="Spistreci2"/>
            <w:tabs>
              <w:tab w:val="right" w:leader="dot" w:pos="9060"/>
            </w:tabs>
            <w:rPr>
              <w:rFonts w:eastAsiaTheme="minorEastAsia" w:cstheme="minorHAnsi"/>
              <w:noProof/>
              <w:sz w:val="18"/>
              <w:szCs w:val="18"/>
              <w:lang w:eastAsia="pl-PL"/>
            </w:rPr>
          </w:pPr>
          <w:hyperlink w:anchor="_Toc531178899" w:history="1">
            <w:r w:rsidR="00993A62" w:rsidRPr="00993A62">
              <w:rPr>
                <w:rStyle w:val="Hipercze"/>
                <w:rFonts w:cstheme="minorHAnsi"/>
                <w:noProof/>
                <w:sz w:val="18"/>
                <w:szCs w:val="18"/>
              </w:rPr>
              <w:t>5. WYMAGANIA DOTYCZĄCE WYKONANIA ROBÓT</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_Toc531178899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8</w:t>
            </w:r>
            <w:r w:rsidR="00993A62" w:rsidRPr="00993A62">
              <w:rPr>
                <w:rFonts w:cstheme="minorHAnsi"/>
                <w:noProof/>
                <w:webHidden/>
                <w:sz w:val="18"/>
                <w:szCs w:val="18"/>
              </w:rPr>
              <w:fldChar w:fldCharType="end"/>
            </w:r>
          </w:hyperlink>
        </w:p>
        <w:p w14:paraId="49FC94E7" w14:textId="54858019" w:rsidR="00993A62" w:rsidRPr="00993A62" w:rsidRDefault="00A0375D">
          <w:pPr>
            <w:pStyle w:val="Spistreci3"/>
            <w:tabs>
              <w:tab w:val="right" w:leader="dot" w:pos="9060"/>
            </w:tabs>
            <w:rPr>
              <w:rFonts w:eastAsiaTheme="minorEastAsia" w:cstheme="minorHAnsi"/>
              <w:noProof/>
              <w:sz w:val="18"/>
              <w:szCs w:val="18"/>
              <w:lang w:eastAsia="pl-PL"/>
            </w:rPr>
          </w:pPr>
          <w:hyperlink w:anchor="_Toc531178900" w:history="1">
            <w:r w:rsidR="00993A62" w:rsidRPr="00993A62">
              <w:rPr>
                <w:rStyle w:val="Hipercze"/>
                <w:rFonts w:cstheme="minorHAnsi"/>
                <w:noProof/>
                <w:sz w:val="18"/>
                <w:szCs w:val="18"/>
              </w:rPr>
              <w:t>5.1. Roboty demontażowe</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_Toc531178900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8</w:t>
            </w:r>
            <w:r w:rsidR="00993A62" w:rsidRPr="00993A62">
              <w:rPr>
                <w:rFonts w:cstheme="minorHAnsi"/>
                <w:noProof/>
                <w:webHidden/>
                <w:sz w:val="18"/>
                <w:szCs w:val="18"/>
              </w:rPr>
              <w:fldChar w:fldCharType="end"/>
            </w:r>
          </w:hyperlink>
        </w:p>
        <w:p w14:paraId="79E92D4B" w14:textId="554F2DEE" w:rsidR="00993A62" w:rsidRPr="00993A62" w:rsidRDefault="00A0375D">
          <w:pPr>
            <w:pStyle w:val="Spistreci3"/>
            <w:tabs>
              <w:tab w:val="right" w:leader="dot" w:pos="9060"/>
            </w:tabs>
            <w:rPr>
              <w:rFonts w:eastAsiaTheme="minorEastAsia" w:cstheme="minorHAnsi"/>
              <w:noProof/>
              <w:sz w:val="18"/>
              <w:szCs w:val="18"/>
              <w:lang w:eastAsia="pl-PL"/>
            </w:rPr>
          </w:pPr>
          <w:hyperlink w:anchor="_Toc531178901" w:history="1">
            <w:r w:rsidR="00993A62" w:rsidRPr="00993A62">
              <w:rPr>
                <w:rStyle w:val="Hipercze"/>
                <w:rFonts w:cstheme="minorHAnsi"/>
                <w:noProof/>
                <w:sz w:val="18"/>
                <w:szCs w:val="18"/>
              </w:rPr>
              <w:t>5.2. Warunki przystąpienia do robót</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_Toc531178901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8</w:t>
            </w:r>
            <w:r w:rsidR="00993A62" w:rsidRPr="00993A62">
              <w:rPr>
                <w:rFonts w:cstheme="minorHAnsi"/>
                <w:noProof/>
                <w:webHidden/>
                <w:sz w:val="18"/>
                <w:szCs w:val="18"/>
              </w:rPr>
              <w:fldChar w:fldCharType="end"/>
            </w:r>
          </w:hyperlink>
        </w:p>
        <w:p w14:paraId="017B8C1D" w14:textId="30B3D028" w:rsidR="00993A62" w:rsidRPr="00993A62" w:rsidRDefault="00A0375D">
          <w:pPr>
            <w:pStyle w:val="Spistreci3"/>
            <w:tabs>
              <w:tab w:val="right" w:leader="dot" w:pos="9060"/>
            </w:tabs>
            <w:rPr>
              <w:rFonts w:eastAsiaTheme="minorEastAsia" w:cstheme="minorHAnsi"/>
              <w:noProof/>
              <w:sz w:val="18"/>
              <w:szCs w:val="18"/>
              <w:lang w:eastAsia="pl-PL"/>
            </w:rPr>
          </w:pPr>
          <w:hyperlink w:anchor="_Toc531178902" w:history="1">
            <w:r w:rsidR="00993A62" w:rsidRPr="00993A62">
              <w:rPr>
                <w:rStyle w:val="Hipercze"/>
                <w:rFonts w:cstheme="minorHAnsi"/>
                <w:noProof/>
                <w:sz w:val="18"/>
                <w:szCs w:val="18"/>
              </w:rPr>
              <w:t>5.3. Montaż rurociągów</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_Toc531178902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8</w:t>
            </w:r>
            <w:r w:rsidR="00993A62" w:rsidRPr="00993A62">
              <w:rPr>
                <w:rFonts w:cstheme="minorHAnsi"/>
                <w:noProof/>
                <w:webHidden/>
                <w:sz w:val="18"/>
                <w:szCs w:val="18"/>
              </w:rPr>
              <w:fldChar w:fldCharType="end"/>
            </w:r>
          </w:hyperlink>
        </w:p>
        <w:p w14:paraId="7BBADD5E" w14:textId="6829D40E" w:rsidR="00993A62" w:rsidRPr="00993A62" w:rsidRDefault="00A0375D">
          <w:pPr>
            <w:pStyle w:val="Spistreci3"/>
            <w:tabs>
              <w:tab w:val="right" w:leader="dot" w:pos="9060"/>
            </w:tabs>
            <w:rPr>
              <w:rFonts w:eastAsiaTheme="minorEastAsia" w:cstheme="minorHAnsi"/>
              <w:noProof/>
              <w:sz w:val="18"/>
              <w:szCs w:val="18"/>
              <w:lang w:eastAsia="pl-PL"/>
            </w:rPr>
          </w:pPr>
          <w:hyperlink w:anchor="_Toc531178903" w:history="1">
            <w:r w:rsidR="00993A62" w:rsidRPr="00993A62">
              <w:rPr>
                <w:rStyle w:val="Hipercze"/>
                <w:rFonts w:cstheme="minorHAnsi"/>
                <w:noProof/>
                <w:sz w:val="18"/>
                <w:szCs w:val="18"/>
              </w:rPr>
              <w:t>5.4. Połączenia rur i kształtek</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_Toc531178903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8</w:t>
            </w:r>
            <w:r w:rsidR="00993A62" w:rsidRPr="00993A62">
              <w:rPr>
                <w:rFonts w:cstheme="minorHAnsi"/>
                <w:noProof/>
                <w:webHidden/>
                <w:sz w:val="18"/>
                <w:szCs w:val="18"/>
              </w:rPr>
              <w:fldChar w:fldCharType="end"/>
            </w:r>
          </w:hyperlink>
        </w:p>
        <w:p w14:paraId="4ACB5F20" w14:textId="0285FE7E" w:rsidR="00993A62" w:rsidRPr="00993A62" w:rsidRDefault="00A0375D">
          <w:pPr>
            <w:pStyle w:val="Spistreci2"/>
            <w:tabs>
              <w:tab w:val="right" w:leader="dot" w:pos="9060"/>
            </w:tabs>
            <w:rPr>
              <w:rFonts w:eastAsiaTheme="minorEastAsia" w:cstheme="minorHAnsi"/>
              <w:noProof/>
              <w:sz w:val="18"/>
              <w:szCs w:val="18"/>
              <w:lang w:eastAsia="pl-PL"/>
            </w:rPr>
          </w:pPr>
          <w:hyperlink w:anchor="_Toc531178904" w:history="1">
            <w:r w:rsidR="00993A62" w:rsidRPr="00993A62">
              <w:rPr>
                <w:rStyle w:val="Hipercze"/>
                <w:rFonts w:cstheme="minorHAnsi"/>
                <w:noProof/>
                <w:sz w:val="18"/>
                <w:szCs w:val="18"/>
              </w:rPr>
              <w:t>6. KONTROLA JAKOŚCI ROBÓT</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_Toc531178904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9</w:t>
            </w:r>
            <w:r w:rsidR="00993A62" w:rsidRPr="00993A62">
              <w:rPr>
                <w:rFonts w:cstheme="minorHAnsi"/>
                <w:noProof/>
                <w:webHidden/>
                <w:sz w:val="18"/>
                <w:szCs w:val="18"/>
              </w:rPr>
              <w:fldChar w:fldCharType="end"/>
            </w:r>
          </w:hyperlink>
        </w:p>
        <w:p w14:paraId="770D3D4B" w14:textId="0DDB49C6" w:rsidR="00993A62" w:rsidRPr="00993A62" w:rsidRDefault="00A0375D">
          <w:pPr>
            <w:pStyle w:val="Spistreci3"/>
            <w:tabs>
              <w:tab w:val="right" w:leader="dot" w:pos="9060"/>
            </w:tabs>
            <w:rPr>
              <w:rFonts w:eastAsiaTheme="minorEastAsia" w:cstheme="minorHAnsi"/>
              <w:noProof/>
              <w:sz w:val="18"/>
              <w:szCs w:val="18"/>
              <w:lang w:eastAsia="pl-PL"/>
            </w:rPr>
          </w:pPr>
          <w:hyperlink w:anchor="_Toc531178905" w:history="1">
            <w:r w:rsidR="00993A62" w:rsidRPr="00993A62">
              <w:rPr>
                <w:rStyle w:val="Hipercze"/>
                <w:rFonts w:cstheme="minorHAnsi"/>
                <w:noProof/>
                <w:sz w:val="18"/>
                <w:szCs w:val="18"/>
              </w:rPr>
              <w:t>6.1. Badania instalacji wodociągowej wykonanej z przewodów metalowych gwintowanych</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_Toc531178905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9</w:t>
            </w:r>
            <w:r w:rsidR="00993A62" w:rsidRPr="00993A62">
              <w:rPr>
                <w:rFonts w:cstheme="minorHAnsi"/>
                <w:noProof/>
                <w:webHidden/>
                <w:sz w:val="18"/>
                <w:szCs w:val="18"/>
              </w:rPr>
              <w:fldChar w:fldCharType="end"/>
            </w:r>
          </w:hyperlink>
        </w:p>
        <w:p w14:paraId="51F54AF3" w14:textId="030AC02B" w:rsidR="00993A62" w:rsidRPr="00993A62" w:rsidRDefault="00A0375D">
          <w:pPr>
            <w:pStyle w:val="Spistreci3"/>
            <w:tabs>
              <w:tab w:val="right" w:leader="dot" w:pos="9060"/>
            </w:tabs>
            <w:rPr>
              <w:rFonts w:eastAsiaTheme="minorEastAsia" w:cstheme="minorHAnsi"/>
              <w:noProof/>
              <w:sz w:val="18"/>
              <w:szCs w:val="18"/>
              <w:lang w:eastAsia="pl-PL"/>
            </w:rPr>
          </w:pPr>
          <w:hyperlink w:anchor="_Toc531178906" w:history="1">
            <w:r w:rsidR="00993A62" w:rsidRPr="00993A62">
              <w:rPr>
                <w:rStyle w:val="Hipercze"/>
                <w:rFonts w:cstheme="minorHAnsi"/>
                <w:noProof/>
                <w:sz w:val="18"/>
                <w:szCs w:val="18"/>
              </w:rPr>
              <w:t>6.2. Badanie instalacji ciepłej wody</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_Toc531178906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9</w:t>
            </w:r>
            <w:r w:rsidR="00993A62" w:rsidRPr="00993A62">
              <w:rPr>
                <w:rFonts w:cstheme="minorHAnsi"/>
                <w:noProof/>
                <w:webHidden/>
                <w:sz w:val="18"/>
                <w:szCs w:val="18"/>
              </w:rPr>
              <w:fldChar w:fldCharType="end"/>
            </w:r>
          </w:hyperlink>
        </w:p>
        <w:p w14:paraId="4A492AE9" w14:textId="5D8E0C6A" w:rsidR="00993A62" w:rsidRPr="00993A62" w:rsidRDefault="00A0375D">
          <w:pPr>
            <w:pStyle w:val="Spistreci2"/>
            <w:tabs>
              <w:tab w:val="right" w:leader="dot" w:pos="9060"/>
            </w:tabs>
            <w:rPr>
              <w:rFonts w:eastAsiaTheme="minorEastAsia" w:cstheme="minorHAnsi"/>
              <w:noProof/>
              <w:sz w:val="18"/>
              <w:szCs w:val="18"/>
              <w:lang w:eastAsia="pl-PL"/>
            </w:rPr>
          </w:pPr>
          <w:hyperlink w:anchor="_Toc531178907" w:history="1">
            <w:r w:rsidR="00993A62" w:rsidRPr="00993A62">
              <w:rPr>
                <w:rStyle w:val="Hipercze"/>
                <w:rFonts w:cstheme="minorHAnsi"/>
                <w:noProof/>
                <w:sz w:val="18"/>
                <w:szCs w:val="18"/>
              </w:rPr>
              <w:t>7. WYMAGANIA DOTYCZĄCE PRZEDMIARU l OBMIARU ROBÓT</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_Toc531178907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9</w:t>
            </w:r>
            <w:r w:rsidR="00993A62" w:rsidRPr="00993A62">
              <w:rPr>
                <w:rFonts w:cstheme="minorHAnsi"/>
                <w:noProof/>
                <w:webHidden/>
                <w:sz w:val="18"/>
                <w:szCs w:val="18"/>
              </w:rPr>
              <w:fldChar w:fldCharType="end"/>
            </w:r>
          </w:hyperlink>
        </w:p>
        <w:p w14:paraId="7400164A" w14:textId="04CC66D9" w:rsidR="00993A62" w:rsidRPr="00993A62" w:rsidRDefault="00A0375D">
          <w:pPr>
            <w:pStyle w:val="Spistreci3"/>
            <w:tabs>
              <w:tab w:val="right" w:leader="dot" w:pos="9060"/>
            </w:tabs>
            <w:rPr>
              <w:rFonts w:eastAsiaTheme="minorEastAsia" w:cstheme="minorHAnsi"/>
              <w:noProof/>
              <w:sz w:val="18"/>
              <w:szCs w:val="18"/>
              <w:lang w:eastAsia="pl-PL"/>
            </w:rPr>
          </w:pPr>
          <w:hyperlink w:anchor="_Toc531178908" w:history="1">
            <w:r w:rsidR="00993A62" w:rsidRPr="00993A62">
              <w:rPr>
                <w:rStyle w:val="Hipercze"/>
                <w:rFonts w:cstheme="minorHAnsi"/>
                <w:noProof/>
                <w:sz w:val="18"/>
                <w:szCs w:val="18"/>
              </w:rPr>
              <w:t>7.1. Jednostki i zasady obmiaru robót</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_Toc531178908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9</w:t>
            </w:r>
            <w:r w:rsidR="00993A62" w:rsidRPr="00993A62">
              <w:rPr>
                <w:rFonts w:cstheme="minorHAnsi"/>
                <w:noProof/>
                <w:webHidden/>
                <w:sz w:val="18"/>
                <w:szCs w:val="18"/>
              </w:rPr>
              <w:fldChar w:fldCharType="end"/>
            </w:r>
          </w:hyperlink>
        </w:p>
        <w:p w14:paraId="4264196E" w14:textId="73CBB6F5" w:rsidR="00993A62" w:rsidRPr="00993A62" w:rsidRDefault="00A0375D">
          <w:pPr>
            <w:pStyle w:val="Spistreci2"/>
            <w:tabs>
              <w:tab w:val="right" w:leader="dot" w:pos="9060"/>
            </w:tabs>
            <w:rPr>
              <w:rFonts w:eastAsiaTheme="minorEastAsia" w:cstheme="minorHAnsi"/>
              <w:noProof/>
              <w:sz w:val="18"/>
              <w:szCs w:val="18"/>
              <w:lang w:eastAsia="pl-PL"/>
            </w:rPr>
          </w:pPr>
          <w:hyperlink w:anchor="_Toc531178909" w:history="1">
            <w:r w:rsidR="00993A62" w:rsidRPr="00993A62">
              <w:rPr>
                <w:rStyle w:val="Hipercze"/>
                <w:rFonts w:cstheme="minorHAnsi"/>
                <w:noProof/>
                <w:sz w:val="18"/>
                <w:szCs w:val="18"/>
              </w:rPr>
              <w:t>8. SPOSÓB ODBIORU ROBÓT</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_Toc531178909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10</w:t>
            </w:r>
            <w:r w:rsidR="00993A62" w:rsidRPr="00993A62">
              <w:rPr>
                <w:rFonts w:cstheme="minorHAnsi"/>
                <w:noProof/>
                <w:webHidden/>
                <w:sz w:val="18"/>
                <w:szCs w:val="18"/>
              </w:rPr>
              <w:fldChar w:fldCharType="end"/>
            </w:r>
          </w:hyperlink>
        </w:p>
        <w:p w14:paraId="1530773E" w14:textId="77F4601E" w:rsidR="00993A62" w:rsidRPr="00993A62" w:rsidRDefault="00A0375D">
          <w:pPr>
            <w:pStyle w:val="Spistreci3"/>
            <w:tabs>
              <w:tab w:val="right" w:leader="dot" w:pos="9060"/>
            </w:tabs>
            <w:rPr>
              <w:rFonts w:eastAsiaTheme="minorEastAsia" w:cstheme="minorHAnsi"/>
              <w:noProof/>
              <w:sz w:val="18"/>
              <w:szCs w:val="18"/>
              <w:lang w:eastAsia="pl-PL"/>
            </w:rPr>
          </w:pPr>
          <w:hyperlink w:anchor="_Toc531178910" w:history="1">
            <w:r w:rsidR="00993A62" w:rsidRPr="00993A62">
              <w:rPr>
                <w:rStyle w:val="Hipercze"/>
                <w:rFonts w:cstheme="minorHAnsi"/>
                <w:noProof/>
                <w:sz w:val="18"/>
                <w:szCs w:val="18"/>
              </w:rPr>
              <w:t>8.1. Zakres badań odbiorczych</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_Toc531178910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10</w:t>
            </w:r>
            <w:r w:rsidR="00993A62" w:rsidRPr="00993A62">
              <w:rPr>
                <w:rFonts w:cstheme="minorHAnsi"/>
                <w:noProof/>
                <w:webHidden/>
                <w:sz w:val="18"/>
                <w:szCs w:val="18"/>
              </w:rPr>
              <w:fldChar w:fldCharType="end"/>
            </w:r>
          </w:hyperlink>
        </w:p>
        <w:p w14:paraId="7F5B36AC" w14:textId="42B79D9C" w:rsidR="00993A62" w:rsidRPr="00993A62" w:rsidRDefault="00A0375D">
          <w:pPr>
            <w:pStyle w:val="Spistreci3"/>
            <w:tabs>
              <w:tab w:val="right" w:leader="dot" w:pos="9060"/>
            </w:tabs>
            <w:rPr>
              <w:rFonts w:eastAsiaTheme="minorEastAsia" w:cstheme="minorHAnsi"/>
              <w:noProof/>
              <w:sz w:val="18"/>
              <w:szCs w:val="18"/>
              <w:lang w:eastAsia="pl-PL"/>
            </w:rPr>
          </w:pPr>
          <w:hyperlink w:anchor="_Toc531178911" w:history="1">
            <w:r w:rsidR="00993A62" w:rsidRPr="00993A62">
              <w:rPr>
                <w:rStyle w:val="Hipercze"/>
                <w:rFonts w:cstheme="minorHAnsi"/>
                <w:noProof/>
                <w:sz w:val="18"/>
                <w:szCs w:val="18"/>
              </w:rPr>
              <w:t>8.2. Odbiór robót poprzedzających wykonanie instalacji C.W.U.</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_Toc531178911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10</w:t>
            </w:r>
            <w:r w:rsidR="00993A62" w:rsidRPr="00993A62">
              <w:rPr>
                <w:rFonts w:cstheme="minorHAnsi"/>
                <w:noProof/>
                <w:webHidden/>
                <w:sz w:val="18"/>
                <w:szCs w:val="18"/>
              </w:rPr>
              <w:fldChar w:fldCharType="end"/>
            </w:r>
          </w:hyperlink>
        </w:p>
        <w:p w14:paraId="694D6AAE" w14:textId="6B57D180" w:rsidR="00993A62" w:rsidRPr="00993A62" w:rsidRDefault="00A0375D">
          <w:pPr>
            <w:pStyle w:val="Spistreci3"/>
            <w:tabs>
              <w:tab w:val="right" w:leader="dot" w:pos="9060"/>
            </w:tabs>
            <w:rPr>
              <w:rFonts w:eastAsiaTheme="minorEastAsia" w:cstheme="minorHAnsi"/>
              <w:noProof/>
              <w:sz w:val="18"/>
              <w:szCs w:val="18"/>
              <w:lang w:eastAsia="pl-PL"/>
            </w:rPr>
          </w:pPr>
          <w:hyperlink w:anchor="_Toc531178912" w:history="1">
            <w:r w:rsidR="00993A62" w:rsidRPr="00993A62">
              <w:rPr>
                <w:rStyle w:val="Hipercze"/>
                <w:rFonts w:cstheme="minorHAnsi"/>
                <w:noProof/>
                <w:sz w:val="18"/>
                <w:szCs w:val="18"/>
              </w:rPr>
              <w:t>8.3. Odbiór techniczny częściowy instalacji C.W.U.</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_Toc531178912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10</w:t>
            </w:r>
            <w:r w:rsidR="00993A62" w:rsidRPr="00993A62">
              <w:rPr>
                <w:rFonts w:cstheme="minorHAnsi"/>
                <w:noProof/>
                <w:webHidden/>
                <w:sz w:val="18"/>
                <w:szCs w:val="18"/>
              </w:rPr>
              <w:fldChar w:fldCharType="end"/>
            </w:r>
          </w:hyperlink>
        </w:p>
        <w:p w14:paraId="5A027B56" w14:textId="48F259E1" w:rsidR="00993A62" w:rsidRPr="00993A62" w:rsidRDefault="00A0375D">
          <w:pPr>
            <w:pStyle w:val="Spistreci3"/>
            <w:tabs>
              <w:tab w:val="right" w:leader="dot" w:pos="9060"/>
            </w:tabs>
            <w:rPr>
              <w:rFonts w:eastAsiaTheme="minorEastAsia" w:cstheme="minorHAnsi"/>
              <w:noProof/>
              <w:sz w:val="18"/>
              <w:szCs w:val="18"/>
              <w:lang w:eastAsia="pl-PL"/>
            </w:rPr>
          </w:pPr>
          <w:hyperlink w:anchor="_Toc531178913" w:history="1">
            <w:r w:rsidR="00993A62" w:rsidRPr="00993A62">
              <w:rPr>
                <w:rStyle w:val="Hipercze"/>
                <w:rFonts w:cstheme="minorHAnsi"/>
                <w:noProof/>
                <w:sz w:val="18"/>
                <w:szCs w:val="18"/>
              </w:rPr>
              <w:t>8.4.Odbiór techniczny końcowy instalacji C.W.U.</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_Toc531178913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10</w:t>
            </w:r>
            <w:r w:rsidR="00993A62" w:rsidRPr="00993A62">
              <w:rPr>
                <w:rFonts w:cstheme="minorHAnsi"/>
                <w:noProof/>
                <w:webHidden/>
                <w:sz w:val="18"/>
                <w:szCs w:val="18"/>
              </w:rPr>
              <w:fldChar w:fldCharType="end"/>
            </w:r>
          </w:hyperlink>
        </w:p>
        <w:p w14:paraId="2C428230" w14:textId="7D4E7069" w:rsidR="00993A62" w:rsidRPr="00993A62" w:rsidRDefault="00A0375D">
          <w:pPr>
            <w:pStyle w:val="Spistreci2"/>
            <w:tabs>
              <w:tab w:val="right" w:leader="dot" w:pos="9060"/>
            </w:tabs>
            <w:rPr>
              <w:rFonts w:eastAsiaTheme="minorEastAsia" w:cstheme="minorHAnsi"/>
              <w:noProof/>
              <w:sz w:val="18"/>
              <w:szCs w:val="18"/>
              <w:lang w:eastAsia="pl-PL"/>
            </w:rPr>
          </w:pPr>
          <w:hyperlink w:anchor="_Toc531178914" w:history="1">
            <w:r w:rsidR="00993A62" w:rsidRPr="00993A62">
              <w:rPr>
                <w:rStyle w:val="Hipercze"/>
                <w:rFonts w:cstheme="minorHAnsi"/>
                <w:noProof/>
                <w:sz w:val="18"/>
                <w:szCs w:val="18"/>
              </w:rPr>
              <w:t>9. PODSTAWA ROZLICZENIA ROBÓT</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_Toc531178914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11</w:t>
            </w:r>
            <w:r w:rsidR="00993A62" w:rsidRPr="00993A62">
              <w:rPr>
                <w:rFonts w:cstheme="minorHAnsi"/>
                <w:noProof/>
                <w:webHidden/>
                <w:sz w:val="18"/>
                <w:szCs w:val="18"/>
              </w:rPr>
              <w:fldChar w:fldCharType="end"/>
            </w:r>
          </w:hyperlink>
        </w:p>
        <w:p w14:paraId="0E892D27" w14:textId="109C27FB" w:rsidR="00993A62" w:rsidRPr="00993A62" w:rsidRDefault="00A0375D">
          <w:pPr>
            <w:pStyle w:val="Spistreci3"/>
            <w:tabs>
              <w:tab w:val="right" w:leader="dot" w:pos="9060"/>
            </w:tabs>
            <w:rPr>
              <w:rFonts w:eastAsiaTheme="minorEastAsia" w:cstheme="minorHAnsi"/>
              <w:noProof/>
              <w:sz w:val="18"/>
              <w:szCs w:val="18"/>
              <w:lang w:eastAsia="pl-PL"/>
            </w:rPr>
          </w:pPr>
          <w:hyperlink w:anchor="_Toc531178915" w:history="1">
            <w:r w:rsidR="00993A62" w:rsidRPr="00993A62">
              <w:rPr>
                <w:rStyle w:val="Hipercze"/>
                <w:rFonts w:cstheme="minorHAnsi"/>
                <w:noProof/>
                <w:sz w:val="18"/>
                <w:szCs w:val="18"/>
              </w:rPr>
              <w:t>9.1. Zasady rozliczenia i płatności</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_Toc531178915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11</w:t>
            </w:r>
            <w:r w:rsidR="00993A62" w:rsidRPr="00993A62">
              <w:rPr>
                <w:rFonts w:cstheme="minorHAnsi"/>
                <w:noProof/>
                <w:webHidden/>
                <w:sz w:val="18"/>
                <w:szCs w:val="18"/>
              </w:rPr>
              <w:fldChar w:fldCharType="end"/>
            </w:r>
          </w:hyperlink>
        </w:p>
        <w:p w14:paraId="3F95F01C" w14:textId="6150ECF4" w:rsidR="00993A62" w:rsidRPr="00993A62" w:rsidRDefault="00A0375D">
          <w:pPr>
            <w:pStyle w:val="Spistreci2"/>
            <w:tabs>
              <w:tab w:val="right" w:leader="dot" w:pos="9060"/>
            </w:tabs>
            <w:rPr>
              <w:rFonts w:eastAsiaTheme="minorEastAsia" w:cstheme="minorHAnsi"/>
              <w:noProof/>
              <w:sz w:val="18"/>
              <w:szCs w:val="18"/>
              <w:lang w:eastAsia="pl-PL"/>
            </w:rPr>
          </w:pPr>
          <w:hyperlink w:anchor="_Toc531178916" w:history="1">
            <w:r w:rsidR="00993A62" w:rsidRPr="00993A62">
              <w:rPr>
                <w:rStyle w:val="Hipercze"/>
                <w:rFonts w:cstheme="minorHAnsi"/>
                <w:noProof/>
                <w:sz w:val="18"/>
                <w:szCs w:val="18"/>
              </w:rPr>
              <w:t>10. DOKUMENTY ODNIESIENIA</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_Toc531178916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11</w:t>
            </w:r>
            <w:r w:rsidR="00993A62" w:rsidRPr="00993A62">
              <w:rPr>
                <w:rFonts w:cstheme="minorHAnsi"/>
                <w:noProof/>
                <w:webHidden/>
                <w:sz w:val="18"/>
                <w:szCs w:val="18"/>
              </w:rPr>
              <w:fldChar w:fldCharType="end"/>
            </w:r>
          </w:hyperlink>
        </w:p>
        <w:p w14:paraId="76292BD3" w14:textId="0D09E90E" w:rsidR="00993A62" w:rsidRPr="00993A62" w:rsidRDefault="00A0375D">
          <w:pPr>
            <w:pStyle w:val="Spistreci3"/>
            <w:tabs>
              <w:tab w:val="right" w:leader="dot" w:pos="9060"/>
            </w:tabs>
            <w:rPr>
              <w:rFonts w:eastAsiaTheme="minorEastAsia" w:cstheme="minorHAnsi"/>
              <w:noProof/>
              <w:sz w:val="18"/>
              <w:szCs w:val="18"/>
              <w:lang w:eastAsia="pl-PL"/>
            </w:rPr>
          </w:pPr>
          <w:hyperlink w:anchor="_Toc531178917" w:history="1">
            <w:r w:rsidR="00993A62" w:rsidRPr="00993A62">
              <w:rPr>
                <w:rStyle w:val="Hipercze"/>
                <w:rFonts w:cstheme="minorHAnsi"/>
                <w:noProof/>
                <w:sz w:val="18"/>
                <w:szCs w:val="18"/>
              </w:rPr>
              <w:t>10.1. Normy</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_Toc531178917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11</w:t>
            </w:r>
            <w:r w:rsidR="00993A62" w:rsidRPr="00993A62">
              <w:rPr>
                <w:rFonts w:cstheme="minorHAnsi"/>
                <w:noProof/>
                <w:webHidden/>
                <w:sz w:val="18"/>
                <w:szCs w:val="18"/>
              </w:rPr>
              <w:fldChar w:fldCharType="end"/>
            </w:r>
          </w:hyperlink>
        </w:p>
        <w:p w14:paraId="24832CB3" w14:textId="09F5CC31" w:rsidR="00993A62" w:rsidRPr="00993A62" w:rsidRDefault="00A0375D">
          <w:pPr>
            <w:pStyle w:val="Spistreci3"/>
            <w:tabs>
              <w:tab w:val="right" w:leader="dot" w:pos="9060"/>
            </w:tabs>
            <w:rPr>
              <w:rFonts w:eastAsiaTheme="minorEastAsia" w:cstheme="minorHAnsi"/>
              <w:noProof/>
              <w:sz w:val="18"/>
              <w:szCs w:val="18"/>
              <w:lang w:eastAsia="pl-PL"/>
            </w:rPr>
          </w:pPr>
          <w:hyperlink w:anchor="_Toc531178918" w:history="1">
            <w:r w:rsidR="00993A62" w:rsidRPr="00993A62">
              <w:rPr>
                <w:rStyle w:val="Hipercze"/>
                <w:rFonts w:cstheme="minorHAnsi"/>
                <w:noProof/>
                <w:sz w:val="18"/>
                <w:szCs w:val="18"/>
              </w:rPr>
              <w:t>10.2. Inne dokumenty, instrukcje i przepisy</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_Toc531178918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13</w:t>
            </w:r>
            <w:r w:rsidR="00993A62" w:rsidRPr="00993A62">
              <w:rPr>
                <w:rFonts w:cstheme="minorHAnsi"/>
                <w:noProof/>
                <w:webHidden/>
                <w:sz w:val="18"/>
                <w:szCs w:val="18"/>
              </w:rPr>
              <w:fldChar w:fldCharType="end"/>
            </w:r>
          </w:hyperlink>
        </w:p>
        <w:p w14:paraId="575689FF" w14:textId="673BF03E" w:rsidR="00993A62" w:rsidRPr="00993A62" w:rsidRDefault="00A0375D">
          <w:pPr>
            <w:pStyle w:val="Spistreci1"/>
            <w:tabs>
              <w:tab w:val="right" w:leader="dot" w:pos="9060"/>
            </w:tabs>
            <w:rPr>
              <w:rFonts w:eastAsiaTheme="minorEastAsia" w:cstheme="minorHAnsi"/>
              <w:noProof/>
              <w:sz w:val="18"/>
              <w:szCs w:val="18"/>
              <w:lang w:eastAsia="pl-PL"/>
            </w:rPr>
          </w:pPr>
          <w:hyperlink w:anchor="_Toc531178919" w:history="1">
            <w:r w:rsidR="00993A62" w:rsidRPr="00993A62">
              <w:rPr>
                <w:rStyle w:val="Hipercze"/>
                <w:rFonts w:cstheme="minorHAnsi"/>
                <w:noProof/>
                <w:sz w:val="18"/>
                <w:szCs w:val="18"/>
              </w:rPr>
              <w:t>II.  SST-02.02  INSTALACJA WEWNĘTRZNA C.O. oraz MODERNIZACJA WYMIENNIKOWNI  - CPV 45331200-8</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_Toc531178919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15</w:t>
            </w:r>
            <w:r w:rsidR="00993A62" w:rsidRPr="00993A62">
              <w:rPr>
                <w:rFonts w:cstheme="minorHAnsi"/>
                <w:noProof/>
                <w:webHidden/>
                <w:sz w:val="18"/>
                <w:szCs w:val="18"/>
              </w:rPr>
              <w:fldChar w:fldCharType="end"/>
            </w:r>
          </w:hyperlink>
        </w:p>
        <w:p w14:paraId="2DF8D39B" w14:textId="1A473F41" w:rsidR="00993A62" w:rsidRPr="00993A62" w:rsidRDefault="00A0375D">
          <w:pPr>
            <w:pStyle w:val="Spistreci2"/>
            <w:tabs>
              <w:tab w:val="right" w:leader="dot" w:pos="9060"/>
            </w:tabs>
            <w:rPr>
              <w:rFonts w:eastAsiaTheme="minorEastAsia" w:cstheme="minorHAnsi"/>
              <w:noProof/>
              <w:sz w:val="18"/>
              <w:szCs w:val="18"/>
              <w:lang w:eastAsia="pl-PL"/>
            </w:rPr>
          </w:pPr>
          <w:hyperlink w:anchor="_Toc531178920" w:history="1">
            <w:r w:rsidR="00993A62" w:rsidRPr="00993A62">
              <w:rPr>
                <w:rStyle w:val="Hipercze"/>
                <w:rFonts w:cstheme="minorHAnsi"/>
                <w:noProof/>
                <w:sz w:val="18"/>
                <w:szCs w:val="18"/>
              </w:rPr>
              <w:t>1. WSTĘP</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_Toc531178920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15</w:t>
            </w:r>
            <w:r w:rsidR="00993A62" w:rsidRPr="00993A62">
              <w:rPr>
                <w:rFonts w:cstheme="minorHAnsi"/>
                <w:noProof/>
                <w:webHidden/>
                <w:sz w:val="18"/>
                <w:szCs w:val="18"/>
              </w:rPr>
              <w:fldChar w:fldCharType="end"/>
            </w:r>
          </w:hyperlink>
        </w:p>
        <w:p w14:paraId="3DDA9E3A" w14:textId="02799EA8" w:rsidR="00993A62" w:rsidRPr="00993A62" w:rsidRDefault="00A0375D">
          <w:pPr>
            <w:pStyle w:val="Spistreci3"/>
            <w:tabs>
              <w:tab w:val="right" w:leader="dot" w:pos="9060"/>
            </w:tabs>
            <w:rPr>
              <w:rFonts w:eastAsiaTheme="minorEastAsia" w:cstheme="minorHAnsi"/>
              <w:noProof/>
              <w:sz w:val="18"/>
              <w:szCs w:val="18"/>
              <w:lang w:eastAsia="pl-PL"/>
            </w:rPr>
          </w:pPr>
          <w:hyperlink w:anchor="_Toc531178921" w:history="1">
            <w:r w:rsidR="00993A62" w:rsidRPr="00993A62">
              <w:rPr>
                <w:rStyle w:val="Hipercze"/>
                <w:rFonts w:cstheme="minorHAnsi"/>
                <w:noProof/>
                <w:sz w:val="18"/>
                <w:szCs w:val="18"/>
              </w:rPr>
              <w:t>1.1. Przedmiot SST</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_Toc531178921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15</w:t>
            </w:r>
            <w:r w:rsidR="00993A62" w:rsidRPr="00993A62">
              <w:rPr>
                <w:rFonts w:cstheme="minorHAnsi"/>
                <w:noProof/>
                <w:webHidden/>
                <w:sz w:val="18"/>
                <w:szCs w:val="18"/>
              </w:rPr>
              <w:fldChar w:fldCharType="end"/>
            </w:r>
          </w:hyperlink>
        </w:p>
        <w:p w14:paraId="06F4E466" w14:textId="3203F4E5" w:rsidR="00993A62" w:rsidRPr="00993A62" w:rsidRDefault="00A0375D">
          <w:pPr>
            <w:pStyle w:val="Spistreci3"/>
            <w:tabs>
              <w:tab w:val="right" w:leader="dot" w:pos="9060"/>
            </w:tabs>
            <w:rPr>
              <w:rFonts w:eastAsiaTheme="minorEastAsia" w:cstheme="minorHAnsi"/>
              <w:noProof/>
              <w:sz w:val="18"/>
              <w:szCs w:val="18"/>
              <w:lang w:eastAsia="pl-PL"/>
            </w:rPr>
          </w:pPr>
          <w:hyperlink w:anchor="_Toc531178922" w:history="1">
            <w:r w:rsidR="00993A62" w:rsidRPr="00993A62">
              <w:rPr>
                <w:rStyle w:val="Hipercze"/>
                <w:rFonts w:cstheme="minorHAnsi"/>
                <w:noProof/>
                <w:sz w:val="18"/>
                <w:szCs w:val="18"/>
              </w:rPr>
              <w:t>1.2. Zakres stosowania SST</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_Toc531178922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15</w:t>
            </w:r>
            <w:r w:rsidR="00993A62" w:rsidRPr="00993A62">
              <w:rPr>
                <w:rFonts w:cstheme="minorHAnsi"/>
                <w:noProof/>
                <w:webHidden/>
                <w:sz w:val="18"/>
                <w:szCs w:val="18"/>
              </w:rPr>
              <w:fldChar w:fldCharType="end"/>
            </w:r>
          </w:hyperlink>
        </w:p>
        <w:p w14:paraId="7BEAE1E9" w14:textId="38D9ABAE" w:rsidR="00993A62" w:rsidRPr="00993A62" w:rsidRDefault="00A0375D">
          <w:pPr>
            <w:pStyle w:val="Spistreci3"/>
            <w:tabs>
              <w:tab w:val="right" w:leader="dot" w:pos="9060"/>
            </w:tabs>
            <w:rPr>
              <w:rFonts w:eastAsiaTheme="minorEastAsia" w:cstheme="minorHAnsi"/>
              <w:noProof/>
              <w:sz w:val="18"/>
              <w:szCs w:val="18"/>
              <w:lang w:eastAsia="pl-PL"/>
            </w:rPr>
          </w:pPr>
          <w:hyperlink w:anchor="_Toc531178923" w:history="1">
            <w:r w:rsidR="00993A62" w:rsidRPr="00993A62">
              <w:rPr>
                <w:rStyle w:val="Hipercze"/>
                <w:rFonts w:cstheme="minorHAnsi"/>
                <w:noProof/>
                <w:sz w:val="18"/>
                <w:szCs w:val="18"/>
              </w:rPr>
              <w:t>1.3. Przedmiot i zakres robót objętych SST</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_Toc531178923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15</w:t>
            </w:r>
            <w:r w:rsidR="00993A62" w:rsidRPr="00993A62">
              <w:rPr>
                <w:rFonts w:cstheme="minorHAnsi"/>
                <w:noProof/>
                <w:webHidden/>
                <w:sz w:val="18"/>
                <w:szCs w:val="18"/>
              </w:rPr>
              <w:fldChar w:fldCharType="end"/>
            </w:r>
          </w:hyperlink>
        </w:p>
        <w:p w14:paraId="7CE9A512" w14:textId="2B22596A" w:rsidR="00993A62" w:rsidRPr="00993A62" w:rsidRDefault="00A0375D">
          <w:pPr>
            <w:pStyle w:val="Spistreci3"/>
            <w:tabs>
              <w:tab w:val="right" w:leader="dot" w:pos="9060"/>
            </w:tabs>
            <w:rPr>
              <w:rFonts w:eastAsiaTheme="minorEastAsia" w:cstheme="minorHAnsi"/>
              <w:noProof/>
              <w:sz w:val="18"/>
              <w:szCs w:val="18"/>
              <w:lang w:eastAsia="pl-PL"/>
            </w:rPr>
          </w:pPr>
          <w:hyperlink w:anchor="_Toc531178924" w:history="1">
            <w:r w:rsidR="00993A62" w:rsidRPr="00993A62">
              <w:rPr>
                <w:rStyle w:val="Hipercze"/>
                <w:rFonts w:cstheme="minorHAnsi"/>
                <w:noProof/>
                <w:sz w:val="18"/>
                <w:szCs w:val="18"/>
              </w:rPr>
              <w:t>1.4. Ogólne wymagania dotyczące robót</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_Toc531178924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16</w:t>
            </w:r>
            <w:r w:rsidR="00993A62" w:rsidRPr="00993A62">
              <w:rPr>
                <w:rFonts w:cstheme="minorHAnsi"/>
                <w:noProof/>
                <w:webHidden/>
                <w:sz w:val="18"/>
                <w:szCs w:val="18"/>
              </w:rPr>
              <w:fldChar w:fldCharType="end"/>
            </w:r>
          </w:hyperlink>
        </w:p>
        <w:p w14:paraId="2A6EA671" w14:textId="54738ACD" w:rsidR="00993A62" w:rsidRPr="00993A62" w:rsidRDefault="00A0375D">
          <w:pPr>
            <w:pStyle w:val="Spistreci2"/>
            <w:tabs>
              <w:tab w:val="right" w:leader="dot" w:pos="9060"/>
            </w:tabs>
            <w:rPr>
              <w:rFonts w:eastAsiaTheme="minorEastAsia" w:cstheme="minorHAnsi"/>
              <w:noProof/>
              <w:sz w:val="18"/>
              <w:szCs w:val="18"/>
              <w:lang w:eastAsia="pl-PL"/>
            </w:rPr>
          </w:pPr>
          <w:hyperlink w:anchor="_Toc531178925" w:history="1">
            <w:r w:rsidR="00993A62" w:rsidRPr="00993A62">
              <w:rPr>
                <w:rStyle w:val="Hipercze"/>
                <w:rFonts w:cstheme="minorHAnsi"/>
                <w:noProof/>
                <w:sz w:val="18"/>
                <w:szCs w:val="18"/>
              </w:rPr>
              <w:t>2. WYMAGANIA DOTYCZĄCE WŁAŚCIWOŚCI MATERIAŁÓW</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_Toc531178925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17</w:t>
            </w:r>
            <w:r w:rsidR="00993A62" w:rsidRPr="00993A62">
              <w:rPr>
                <w:rFonts w:cstheme="minorHAnsi"/>
                <w:noProof/>
                <w:webHidden/>
                <w:sz w:val="18"/>
                <w:szCs w:val="18"/>
              </w:rPr>
              <w:fldChar w:fldCharType="end"/>
            </w:r>
          </w:hyperlink>
        </w:p>
        <w:p w14:paraId="71F3FD1D" w14:textId="0714C5FE" w:rsidR="00993A62" w:rsidRPr="00993A62" w:rsidRDefault="00A0375D">
          <w:pPr>
            <w:pStyle w:val="Spistreci2"/>
            <w:tabs>
              <w:tab w:val="right" w:leader="dot" w:pos="9060"/>
            </w:tabs>
            <w:rPr>
              <w:rFonts w:eastAsiaTheme="minorEastAsia" w:cstheme="minorHAnsi"/>
              <w:noProof/>
              <w:sz w:val="18"/>
              <w:szCs w:val="18"/>
              <w:lang w:eastAsia="pl-PL"/>
            </w:rPr>
          </w:pPr>
          <w:hyperlink w:anchor="_Toc531178926" w:history="1">
            <w:r w:rsidR="00993A62" w:rsidRPr="00993A62">
              <w:rPr>
                <w:rStyle w:val="Hipercze"/>
                <w:rFonts w:cstheme="minorHAnsi"/>
                <w:noProof/>
                <w:sz w:val="18"/>
                <w:szCs w:val="18"/>
              </w:rPr>
              <w:t>3. WYMAGANIA DOTYCZĄCE SPRZĘTU l MASZYN</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_Toc531178926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17</w:t>
            </w:r>
            <w:r w:rsidR="00993A62" w:rsidRPr="00993A62">
              <w:rPr>
                <w:rFonts w:cstheme="minorHAnsi"/>
                <w:noProof/>
                <w:webHidden/>
                <w:sz w:val="18"/>
                <w:szCs w:val="18"/>
              </w:rPr>
              <w:fldChar w:fldCharType="end"/>
            </w:r>
          </w:hyperlink>
        </w:p>
        <w:p w14:paraId="384226FD" w14:textId="6443A751" w:rsidR="00993A62" w:rsidRPr="00993A62" w:rsidRDefault="00A0375D">
          <w:pPr>
            <w:pStyle w:val="Spistreci2"/>
            <w:tabs>
              <w:tab w:val="right" w:leader="dot" w:pos="9060"/>
            </w:tabs>
            <w:rPr>
              <w:rFonts w:eastAsiaTheme="minorEastAsia" w:cstheme="minorHAnsi"/>
              <w:noProof/>
              <w:sz w:val="18"/>
              <w:szCs w:val="18"/>
              <w:lang w:eastAsia="pl-PL"/>
            </w:rPr>
          </w:pPr>
          <w:hyperlink w:anchor="_Toc531178927" w:history="1">
            <w:r w:rsidR="00993A62" w:rsidRPr="00993A62">
              <w:rPr>
                <w:rStyle w:val="Hipercze"/>
                <w:rFonts w:cstheme="minorHAnsi"/>
                <w:noProof/>
                <w:sz w:val="18"/>
                <w:szCs w:val="18"/>
              </w:rPr>
              <w:t>4. WYMAGANIA DOTYCZĄCE TRANSPORTU l SKŁADOWANIA</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_Toc531178927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17</w:t>
            </w:r>
            <w:r w:rsidR="00993A62" w:rsidRPr="00993A62">
              <w:rPr>
                <w:rFonts w:cstheme="minorHAnsi"/>
                <w:noProof/>
                <w:webHidden/>
                <w:sz w:val="18"/>
                <w:szCs w:val="18"/>
              </w:rPr>
              <w:fldChar w:fldCharType="end"/>
            </w:r>
          </w:hyperlink>
        </w:p>
        <w:p w14:paraId="5CDE8FA6" w14:textId="722410B1" w:rsidR="00993A62" w:rsidRPr="00993A62" w:rsidRDefault="00A0375D">
          <w:pPr>
            <w:pStyle w:val="Spistreci2"/>
            <w:tabs>
              <w:tab w:val="right" w:leader="dot" w:pos="9060"/>
            </w:tabs>
            <w:rPr>
              <w:rFonts w:eastAsiaTheme="minorEastAsia" w:cstheme="minorHAnsi"/>
              <w:noProof/>
              <w:sz w:val="18"/>
              <w:szCs w:val="18"/>
              <w:lang w:eastAsia="pl-PL"/>
            </w:rPr>
          </w:pPr>
          <w:hyperlink w:anchor="_Toc531178928" w:history="1">
            <w:r w:rsidR="00993A62" w:rsidRPr="00993A62">
              <w:rPr>
                <w:rStyle w:val="Hipercze"/>
                <w:rFonts w:cstheme="minorHAnsi"/>
                <w:noProof/>
                <w:sz w:val="18"/>
                <w:szCs w:val="18"/>
              </w:rPr>
              <w:t>5. WYMAGANIA DOTYCZĄCE WYKONANIA ROBÓT</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_Toc531178928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17</w:t>
            </w:r>
            <w:r w:rsidR="00993A62" w:rsidRPr="00993A62">
              <w:rPr>
                <w:rFonts w:cstheme="minorHAnsi"/>
                <w:noProof/>
                <w:webHidden/>
                <w:sz w:val="18"/>
                <w:szCs w:val="18"/>
              </w:rPr>
              <w:fldChar w:fldCharType="end"/>
            </w:r>
          </w:hyperlink>
        </w:p>
        <w:p w14:paraId="6139C80B" w14:textId="04F35F71" w:rsidR="00993A62" w:rsidRPr="00993A62" w:rsidRDefault="00A0375D">
          <w:pPr>
            <w:pStyle w:val="Spistreci3"/>
            <w:tabs>
              <w:tab w:val="right" w:leader="dot" w:pos="9060"/>
            </w:tabs>
            <w:rPr>
              <w:rFonts w:eastAsiaTheme="minorEastAsia" w:cstheme="minorHAnsi"/>
              <w:noProof/>
              <w:sz w:val="18"/>
              <w:szCs w:val="18"/>
              <w:lang w:eastAsia="pl-PL"/>
            </w:rPr>
          </w:pPr>
          <w:hyperlink w:anchor="_Toc531178929" w:history="1">
            <w:r w:rsidR="00993A62" w:rsidRPr="00993A62">
              <w:rPr>
                <w:rStyle w:val="Hipercze"/>
                <w:rFonts w:cstheme="minorHAnsi"/>
                <w:noProof/>
                <w:sz w:val="18"/>
                <w:szCs w:val="18"/>
              </w:rPr>
              <w:t>5.1. Roboty demontażowe</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_Toc531178929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17</w:t>
            </w:r>
            <w:r w:rsidR="00993A62" w:rsidRPr="00993A62">
              <w:rPr>
                <w:rFonts w:cstheme="minorHAnsi"/>
                <w:noProof/>
                <w:webHidden/>
                <w:sz w:val="18"/>
                <w:szCs w:val="18"/>
              </w:rPr>
              <w:fldChar w:fldCharType="end"/>
            </w:r>
          </w:hyperlink>
        </w:p>
        <w:p w14:paraId="00BC27B0" w14:textId="4B7185FE" w:rsidR="00993A62" w:rsidRPr="00993A62" w:rsidRDefault="00A0375D">
          <w:pPr>
            <w:pStyle w:val="Spistreci3"/>
            <w:tabs>
              <w:tab w:val="right" w:leader="dot" w:pos="9060"/>
            </w:tabs>
            <w:rPr>
              <w:rFonts w:eastAsiaTheme="minorEastAsia" w:cstheme="minorHAnsi"/>
              <w:noProof/>
              <w:sz w:val="18"/>
              <w:szCs w:val="18"/>
              <w:lang w:eastAsia="pl-PL"/>
            </w:rPr>
          </w:pPr>
          <w:hyperlink w:anchor="_Toc531178930" w:history="1">
            <w:r w:rsidR="00993A62" w:rsidRPr="00993A62">
              <w:rPr>
                <w:rStyle w:val="Hipercze"/>
                <w:rFonts w:cstheme="minorHAnsi"/>
                <w:noProof/>
                <w:sz w:val="18"/>
                <w:szCs w:val="18"/>
              </w:rPr>
              <w:t>5.2.Warunki przystąpienia do robót</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_Toc531178930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17</w:t>
            </w:r>
            <w:r w:rsidR="00993A62" w:rsidRPr="00993A62">
              <w:rPr>
                <w:rFonts w:cstheme="minorHAnsi"/>
                <w:noProof/>
                <w:webHidden/>
                <w:sz w:val="18"/>
                <w:szCs w:val="18"/>
              </w:rPr>
              <w:fldChar w:fldCharType="end"/>
            </w:r>
          </w:hyperlink>
        </w:p>
        <w:p w14:paraId="4D4B4EAC" w14:textId="50D56242" w:rsidR="00993A62" w:rsidRPr="00993A62" w:rsidRDefault="00A0375D">
          <w:pPr>
            <w:pStyle w:val="Spistreci3"/>
            <w:tabs>
              <w:tab w:val="right" w:leader="dot" w:pos="9060"/>
            </w:tabs>
            <w:rPr>
              <w:rFonts w:eastAsiaTheme="minorEastAsia" w:cstheme="minorHAnsi"/>
              <w:noProof/>
              <w:sz w:val="18"/>
              <w:szCs w:val="18"/>
              <w:lang w:eastAsia="pl-PL"/>
            </w:rPr>
          </w:pPr>
          <w:hyperlink w:anchor="_Toc531178931" w:history="1">
            <w:r w:rsidR="00993A62" w:rsidRPr="00993A62">
              <w:rPr>
                <w:rStyle w:val="Hipercze"/>
                <w:rFonts w:cstheme="minorHAnsi"/>
                <w:noProof/>
                <w:sz w:val="18"/>
                <w:szCs w:val="18"/>
              </w:rPr>
              <w:t>5.3. Montaż grzejników</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_Toc531178931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18</w:t>
            </w:r>
            <w:r w:rsidR="00993A62" w:rsidRPr="00993A62">
              <w:rPr>
                <w:rFonts w:cstheme="minorHAnsi"/>
                <w:noProof/>
                <w:webHidden/>
                <w:sz w:val="18"/>
                <w:szCs w:val="18"/>
              </w:rPr>
              <w:fldChar w:fldCharType="end"/>
            </w:r>
          </w:hyperlink>
        </w:p>
        <w:p w14:paraId="5D15FE1E" w14:textId="744C1CF8" w:rsidR="00993A62" w:rsidRPr="00993A62" w:rsidRDefault="00A0375D">
          <w:pPr>
            <w:pStyle w:val="Spistreci3"/>
            <w:tabs>
              <w:tab w:val="right" w:leader="dot" w:pos="9060"/>
            </w:tabs>
            <w:rPr>
              <w:rFonts w:eastAsiaTheme="minorEastAsia" w:cstheme="minorHAnsi"/>
              <w:noProof/>
              <w:sz w:val="18"/>
              <w:szCs w:val="18"/>
              <w:lang w:eastAsia="pl-PL"/>
            </w:rPr>
          </w:pPr>
          <w:hyperlink w:anchor="_Toc531178932" w:history="1">
            <w:r w:rsidR="00993A62" w:rsidRPr="00993A62">
              <w:rPr>
                <w:rStyle w:val="Hipercze"/>
                <w:rFonts w:cstheme="minorHAnsi"/>
                <w:noProof/>
                <w:sz w:val="18"/>
                <w:szCs w:val="18"/>
              </w:rPr>
              <w:t>5.4. Montaż armatury</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_Toc531178932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18</w:t>
            </w:r>
            <w:r w:rsidR="00993A62" w:rsidRPr="00993A62">
              <w:rPr>
                <w:rFonts w:cstheme="minorHAnsi"/>
                <w:noProof/>
                <w:webHidden/>
                <w:sz w:val="18"/>
                <w:szCs w:val="18"/>
              </w:rPr>
              <w:fldChar w:fldCharType="end"/>
            </w:r>
          </w:hyperlink>
        </w:p>
        <w:p w14:paraId="2FC29DD7" w14:textId="5351AF7A" w:rsidR="00993A62" w:rsidRPr="00993A62" w:rsidRDefault="00A0375D">
          <w:pPr>
            <w:pStyle w:val="Spistreci2"/>
            <w:tabs>
              <w:tab w:val="right" w:leader="dot" w:pos="9060"/>
            </w:tabs>
            <w:rPr>
              <w:rFonts w:eastAsiaTheme="minorEastAsia" w:cstheme="minorHAnsi"/>
              <w:noProof/>
              <w:sz w:val="18"/>
              <w:szCs w:val="18"/>
              <w:lang w:eastAsia="pl-PL"/>
            </w:rPr>
          </w:pPr>
          <w:hyperlink w:anchor="_Toc531178933" w:history="1">
            <w:r w:rsidR="00993A62" w:rsidRPr="00993A62">
              <w:rPr>
                <w:rStyle w:val="Hipercze"/>
                <w:rFonts w:cstheme="minorHAnsi"/>
                <w:noProof/>
                <w:sz w:val="18"/>
                <w:szCs w:val="18"/>
              </w:rPr>
              <w:t>6. KONTROLA JAKOŚCI ROBÓT</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_Toc531178933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18</w:t>
            </w:r>
            <w:r w:rsidR="00993A62" w:rsidRPr="00993A62">
              <w:rPr>
                <w:rFonts w:cstheme="minorHAnsi"/>
                <w:noProof/>
                <w:webHidden/>
                <w:sz w:val="18"/>
                <w:szCs w:val="18"/>
              </w:rPr>
              <w:fldChar w:fldCharType="end"/>
            </w:r>
          </w:hyperlink>
        </w:p>
        <w:p w14:paraId="582E0BE2" w14:textId="5E761B0F" w:rsidR="00993A62" w:rsidRPr="00993A62" w:rsidRDefault="00A0375D">
          <w:pPr>
            <w:pStyle w:val="Spistreci3"/>
            <w:tabs>
              <w:tab w:val="right" w:leader="dot" w:pos="9060"/>
            </w:tabs>
            <w:rPr>
              <w:rFonts w:eastAsiaTheme="minorEastAsia" w:cstheme="minorHAnsi"/>
              <w:noProof/>
              <w:sz w:val="18"/>
              <w:szCs w:val="18"/>
              <w:lang w:eastAsia="pl-PL"/>
            </w:rPr>
          </w:pPr>
          <w:hyperlink w:anchor="_Toc531178934" w:history="1">
            <w:r w:rsidR="00993A62" w:rsidRPr="00993A62">
              <w:rPr>
                <w:rStyle w:val="Hipercze"/>
                <w:rFonts w:cstheme="minorHAnsi"/>
                <w:noProof/>
                <w:sz w:val="18"/>
                <w:szCs w:val="18"/>
              </w:rPr>
              <w:t>6.1. Próby ciśnieniowe i regulacja instalacji</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_Toc531178934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18</w:t>
            </w:r>
            <w:r w:rsidR="00993A62" w:rsidRPr="00993A62">
              <w:rPr>
                <w:rFonts w:cstheme="minorHAnsi"/>
                <w:noProof/>
                <w:webHidden/>
                <w:sz w:val="18"/>
                <w:szCs w:val="18"/>
              </w:rPr>
              <w:fldChar w:fldCharType="end"/>
            </w:r>
          </w:hyperlink>
        </w:p>
        <w:p w14:paraId="798AC194" w14:textId="2E5337CC" w:rsidR="00993A62" w:rsidRPr="00993A62" w:rsidRDefault="00A0375D">
          <w:pPr>
            <w:pStyle w:val="Spistreci2"/>
            <w:tabs>
              <w:tab w:val="right" w:leader="dot" w:pos="9060"/>
            </w:tabs>
            <w:rPr>
              <w:rFonts w:eastAsiaTheme="minorEastAsia" w:cstheme="minorHAnsi"/>
              <w:noProof/>
              <w:sz w:val="18"/>
              <w:szCs w:val="18"/>
              <w:lang w:eastAsia="pl-PL"/>
            </w:rPr>
          </w:pPr>
          <w:hyperlink w:anchor="_Toc531178935" w:history="1">
            <w:r w:rsidR="00993A62" w:rsidRPr="00993A62">
              <w:rPr>
                <w:rStyle w:val="Hipercze"/>
                <w:rFonts w:cstheme="minorHAnsi"/>
                <w:noProof/>
                <w:sz w:val="18"/>
                <w:szCs w:val="18"/>
              </w:rPr>
              <w:t>7. WYMAGANIA DOTYCZĄCE PRZEDMIARU l OBMIARU ROBÓT</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_Toc531178935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18</w:t>
            </w:r>
            <w:r w:rsidR="00993A62" w:rsidRPr="00993A62">
              <w:rPr>
                <w:rFonts w:cstheme="minorHAnsi"/>
                <w:noProof/>
                <w:webHidden/>
                <w:sz w:val="18"/>
                <w:szCs w:val="18"/>
              </w:rPr>
              <w:fldChar w:fldCharType="end"/>
            </w:r>
          </w:hyperlink>
        </w:p>
        <w:p w14:paraId="5B313ADB" w14:textId="43D5C96F" w:rsidR="00993A62" w:rsidRPr="00993A62" w:rsidRDefault="00A0375D">
          <w:pPr>
            <w:pStyle w:val="Spistreci3"/>
            <w:tabs>
              <w:tab w:val="right" w:leader="dot" w:pos="9060"/>
            </w:tabs>
            <w:rPr>
              <w:rFonts w:eastAsiaTheme="minorEastAsia" w:cstheme="minorHAnsi"/>
              <w:noProof/>
              <w:sz w:val="18"/>
              <w:szCs w:val="18"/>
              <w:lang w:eastAsia="pl-PL"/>
            </w:rPr>
          </w:pPr>
          <w:hyperlink w:anchor="_Toc531178936" w:history="1">
            <w:r w:rsidR="00993A62" w:rsidRPr="00993A62">
              <w:rPr>
                <w:rStyle w:val="Hipercze"/>
                <w:rFonts w:cstheme="minorHAnsi"/>
                <w:noProof/>
                <w:sz w:val="18"/>
                <w:szCs w:val="18"/>
              </w:rPr>
              <w:t>7.1. Jednostki i zasady obmiaru robót</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_Toc531178936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18</w:t>
            </w:r>
            <w:r w:rsidR="00993A62" w:rsidRPr="00993A62">
              <w:rPr>
                <w:rFonts w:cstheme="minorHAnsi"/>
                <w:noProof/>
                <w:webHidden/>
                <w:sz w:val="18"/>
                <w:szCs w:val="18"/>
              </w:rPr>
              <w:fldChar w:fldCharType="end"/>
            </w:r>
          </w:hyperlink>
        </w:p>
        <w:p w14:paraId="0AABD993" w14:textId="61E75728" w:rsidR="00993A62" w:rsidRPr="00993A62" w:rsidRDefault="00A0375D">
          <w:pPr>
            <w:pStyle w:val="Spistreci2"/>
            <w:tabs>
              <w:tab w:val="right" w:leader="dot" w:pos="9060"/>
            </w:tabs>
            <w:rPr>
              <w:rFonts w:eastAsiaTheme="minorEastAsia" w:cstheme="minorHAnsi"/>
              <w:noProof/>
              <w:sz w:val="18"/>
              <w:szCs w:val="18"/>
              <w:lang w:eastAsia="pl-PL"/>
            </w:rPr>
          </w:pPr>
          <w:hyperlink w:anchor="_Toc531178937" w:history="1">
            <w:r w:rsidR="00993A62" w:rsidRPr="00993A62">
              <w:rPr>
                <w:rStyle w:val="Hipercze"/>
                <w:rFonts w:cstheme="minorHAnsi"/>
                <w:noProof/>
                <w:sz w:val="18"/>
                <w:szCs w:val="18"/>
              </w:rPr>
              <w:t>8. SPOSÓB ODBIORU ROBÓT</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_Toc531178937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18</w:t>
            </w:r>
            <w:r w:rsidR="00993A62" w:rsidRPr="00993A62">
              <w:rPr>
                <w:rFonts w:cstheme="minorHAnsi"/>
                <w:noProof/>
                <w:webHidden/>
                <w:sz w:val="18"/>
                <w:szCs w:val="18"/>
              </w:rPr>
              <w:fldChar w:fldCharType="end"/>
            </w:r>
          </w:hyperlink>
        </w:p>
        <w:p w14:paraId="7DC69319" w14:textId="5168C398" w:rsidR="00993A62" w:rsidRPr="00993A62" w:rsidRDefault="00A0375D">
          <w:pPr>
            <w:pStyle w:val="Spistreci3"/>
            <w:tabs>
              <w:tab w:val="right" w:leader="dot" w:pos="9060"/>
            </w:tabs>
            <w:rPr>
              <w:rFonts w:eastAsiaTheme="minorEastAsia" w:cstheme="minorHAnsi"/>
              <w:noProof/>
              <w:sz w:val="18"/>
              <w:szCs w:val="18"/>
              <w:lang w:eastAsia="pl-PL"/>
            </w:rPr>
          </w:pPr>
          <w:hyperlink w:anchor="_Toc531178938" w:history="1">
            <w:r w:rsidR="00993A62" w:rsidRPr="00993A62">
              <w:rPr>
                <w:rStyle w:val="Hipercze"/>
                <w:rFonts w:cstheme="minorHAnsi"/>
                <w:noProof/>
                <w:sz w:val="18"/>
                <w:szCs w:val="18"/>
              </w:rPr>
              <w:t>8.1. Odbiór częściowy</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_Toc531178938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19</w:t>
            </w:r>
            <w:r w:rsidR="00993A62" w:rsidRPr="00993A62">
              <w:rPr>
                <w:rFonts w:cstheme="minorHAnsi"/>
                <w:noProof/>
                <w:webHidden/>
                <w:sz w:val="18"/>
                <w:szCs w:val="18"/>
              </w:rPr>
              <w:fldChar w:fldCharType="end"/>
            </w:r>
          </w:hyperlink>
        </w:p>
        <w:p w14:paraId="460616D9" w14:textId="034C670A" w:rsidR="00993A62" w:rsidRPr="00993A62" w:rsidRDefault="00A0375D">
          <w:pPr>
            <w:pStyle w:val="Spistreci3"/>
            <w:tabs>
              <w:tab w:val="right" w:leader="dot" w:pos="9060"/>
            </w:tabs>
            <w:rPr>
              <w:rFonts w:eastAsiaTheme="minorEastAsia" w:cstheme="minorHAnsi"/>
              <w:noProof/>
              <w:sz w:val="18"/>
              <w:szCs w:val="18"/>
              <w:lang w:eastAsia="pl-PL"/>
            </w:rPr>
          </w:pPr>
          <w:hyperlink w:anchor="_Toc531178939" w:history="1">
            <w:r w:rsidR="00993A62" w:rsidRPr="00993A62">
              <w:rPr>
                <w:rStyle w:val="Hipercze"/>
                <w:rFonts w:cstheme="minorHAnsi"/>
                <w:noProof/>
                <w:sz w:val="18"/>
                <w:szCs w:val="18"/>
              </w:rPr>
              <w:t>8.2. Odbiór końcowy</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_Toc531178939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19</w:t>
            </w:r>
            <w:r w:rsidR="00993A62" w:rsidRPr="00993A62">
              <w:rPr>
                <w:rFonts w:cstheme="minorHAnsi"/>
                <w:noProof/>
                <w:webHidden/>
                <w:sz w:val="18"/>
                <w:szCs w:val="18"/>
              </w:rPr>
              <w:fldChar w:fldCharType="end"/>
            </w:r>
          </w:hyperlink>
        </w:p>
        <w:p w14:paraId="72A76AE8" w14:textId="62520FAA" w:rsidR="00993A62" w:rsidRPr="00993A62" w:rsidRDefault="00A0375D">
          <w:pPr>
            <w:pStyle w:val="Spistreci2"/>
            <w:tabs>
              <w:tab w:val="right" w:leader="dot" w:pos="9060"/>
            </w:tabs>
            <w:rPr>
              <w:rFonts w:eastAsiaTheme="minorEastAsia" w:cstheme="minorHAnsi"/>
              <w:noProof/>
              <w:sz w:val="18"/>
              <w:szCs w:val="18"/>
              <w:lang w:eastAsia="pl-PL"/>
            </w:rPr>
          </w:pPr>
          <w:hyperlink w:anchor="_Toc531178940" w:history="1">
            <w:r w:rsidR="00993A62" w:rsidRPr="00993A62">
              <w:rPr>
                <w:rStyle w:val="Hipercze"/>
                <w:rFonts w:cstheme="minorHAnsi"/>
                <w:noProof/>
                <w:sz w:val="18"/>
                <w:szCs w:val="18"/>
              </w:rPr>
              <w:t>9. PODSTAWA ROZLICZENIA ROBÓT</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_Toc531178940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19</w:t>
            </w:r>
            <w:r w:rsidR="00993A62" w:rsidRPr="00993A62">
              <w:rPr>
                <w:rFonts w:cstheme="minorHAnsi"/>
                <w:noProof/>
                <w:webHidden/>
                <w:sz w:val="18"/>
                <w:szCs w:val="18"/>
              </w:rPr>
              <w:fldChar w:fldCharType="end"/>
            </w:r>
          </w:hyperlink>
        </w:p>
        <w:p w14:paraId="1BBD2B96" w14:textId="234F9152" w:rsidR="00993A62" w:rsidRPr="00993A62" w:rsidRDefault="00A0375D">
          <w:pPr>
            <w:pStyle w:val="Spistreci3"/>
            <w:tabs>
              <w:tab w:val="right" w:leader="dot" w:pos="9060"/>
            </w:tabs>
            <w:rPr>
              <w:rFonts w:eastAsiaTheme="minorEastAsia" w:cstheme="minorHAnsi"/>
              <w:noProof/>
              <w:sz w:val="18"/>
              <w:szCs w:val="18"/>
              <w:lang w:eastAsia="pl-PL"/>
            </w:rPr>
          </w:pPr>
          <w:hyperlink w:anchor="_Toc531178941" w:history="1">
            <w:r w:rsidR="00993A62" w:rsidRPr="00993A62">
              <w:rPr>
                <w:rStyle w:val="Hipercze"/>
                <w:rFonts w:cstheme="minorHAnsi"/>
                <w:noProof/>
                <w:sz w:val="18"/>
                <w:szCs w:val="18"/>
              </w:rPr>
              <w:t>9.1. Zasady rozliczenia i płatności</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_Toc531178941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19</w:t>
            </w:r>
            <w:r w:rsidR="00993A62" w:rsidRPr="00993A62">
              <w:rPr>
                <w:rFonts w:cstheme="minorHAnsi"/>
                <w:noProof/>
                <w:webHidden/>
                <w:sz w:val="18"/>
                <w:szCs w:val="18"/>
              </w:rPr>
              <w:fldChar w:fldCharType="end"/>
            </w:r>
          </w:hyperlink>
        </w:p>
        <w:p w14:paraId="433DE326" w14:textId="53C25BE3" w:rsidR="00993A62" w:rsidRPr="00993A62" w:rsidRDefault="00A0375D">
          <w:pPr>
            <w:pStyle w:val="Spistreci2"/>
            <w:tabs>
              <w:tab w:val="right" w:leader="dot" w:pos="9060"/>
            </w:tabs>
            <w:rPr>
              <w:rFonts w:eastAsiaTheme="minorEastAsia" w:cstheme="minorHAnsi"/>
              <w:noProof/>
              <w:sz w:val="18"/>
              <w:szCs w:val="18"/>
              <w:lang w:eastAsia="pl-PL"/>
            </w:rPr>
          </w:pPr>
          <w:hyperlink w:anchor="_Toc531178942" w:history="1">
            <w:r w:rsidR="00993A62" w:rsidRPr="00993A62">
              <w:rPr>
                <w:rStyle w:val="Hipercze"/>
                <w:rFonts w:cstheme="minorHAnsi"/>
                <w:noProof/>
                <w:sz w:val="18"/>
                <w:szCs w:val="18"/>
              </w:rPr>
              <w:t>10. DOKUMENTY ODNIESIENIA</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_Toc531178942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20</w:t>
            </w:r>
            <w:r w:rsidR="00993A62" w:rsidRPr="00993A62">
              <w:rPr>
                <w:rFonts w:cstheme="minorHAnsi"/>
                <w:noProof/>
                <w:webHidden/>
                <w:sz w:val="18"/>
                <w:szCs w:val="18"/>
              </w:rPr>
              <w:fldChar w:fldCharType="end"/>
            </w:r>
          </w:hyperlink>
        </w:p>
        <w:p w14:paraId="383FF17C" w14:textId="16ECAEBA" w:rsidR="00993A62" w:rsidRPr="00993A62" w:rsidRDefault="00A0375D">
          <w:pPr>
            <w:pStyle w:val="Spistreci3"/>
            <w:tabs>
              <w:tab w:val="right" w:leader="dot" w:pos="9060"/>
            </w:tabs>
            <w:rPr>
              <w:rFonts w:eastAsiaTheme="minorEastAsia" w:cstheme="minorHAnsi"/>
              <w:noProof/>
              <w:sz w:val="18"/>
              <w:szCs w:val="18"/>
              <w:lang w:eastAsia="pl-PL"/>
            </w:rPr>
          </w:pPr>
          <w:hyperlink w:anchor="_Toc531178943" w:history="1">
            <w:r w:rsidR="00993A62" w:rsidRPr="00993A62">
              <w:rPr>
                <w:rStyle w:val="Hipercze"/>
                <w:rFonts w:cstheme="minorHAnsi"/>
                <w:noProof/>
                <w:sz w:val="18"/>
                <w:szCs w:val="18"/>
              </w:rPr>
              <w:t>10.1.Normy</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_Toc531178943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20</w:t>
            </w:r>
            <w:r w:rsidR="00993A62" w:rsidRPr="00993A62">
              <w:rPr>
                <w:rFonts w:cstheme="minorHAnsi"/>
                <w:noProof/>
                <w:webHidden/>
                <w:sz w:val="18"/>
                <w:szCs w:val="18"/>
              </w:rPr>
              <w:fldChar w:fldCharType="end"/>
            </w:r>
          </w:hyperlink>
        </w:p>
        <w:p w14:paraId="0820033C" w14:textId="0BA99164" w:rsidR="00993A62" w:rsidRPr="00993A62" w:rsidRDefault="00A0375D">
          <w:pPr>
            <w:pStyle w:val="Spistreci3"/>
            <w:tabs>
              <w:tab w:val="right" w:leader="dot" w:pos="9060"/>
            </w:tabs>
            <w:rPr>
              <w:rFonts w:eastAsiaTheme="minorEastAsia" w:cstheme="minorHAnsi"/>
              <w:noProof/>
              <w:sz w:val="18"/>
              <w:szCs w:val="18"/>
              <w:lang w:eastAsia="pl-PL"/>
            </w:rPr>
          </w:pPr>
          <w:hyperlink w:anchor="_Toc531178944" w:history="1">
            <w:r w:rsidR="00993A62" w:rsidRPr="00993A62">
              <w:rPr>
                <w:rStyle w:val="Hipercze"/>
                <w:rFonts w:cstheme="minorHAnsi"/>
                <w:noProof/>
                <w:sz w:val="18"/>
                <w:szCs w:val="18"/>
              </w:rPr>
              <w:t>10.2. Inne dokumenty i instrukcje</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_Toc531178944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21</w:t>
            </w:r>
            <w:r w:rsidR="00993A62" w:rsidRPr="00993A62">
              <w:rPr>
                <w:rFonts w:cstheme="minorHAnsi"/>
                <w:noProof/>
                <w:webHidden/>
                <w:sz w:val="18"/>
                <w:szCs w:val="18"/>
              </w:rPr>
              <w:fldChar w:fldCharType="end"/>
            </w:r>
          </w:hyperlink>
        </w:p>
        <w:p w14:paraId="4F28B876" w14:textId="16E2C255" w:rsidR="00993A62" w:rsidRPr="00993A62" w:rsidRDefault="00A0375D">
          <w:pPr>
            <w:pStyle w:val="Spistreci3"/>
            <w:tabs>
              <w:tab w:val="right" w:leader="dot" w:pos="9060"/>
            </w:tabs>
            <w:rPr>
              <w:rFonts w:eastAsiaTheme="minorEastAsia" w:cstheme="minorHAnsi"/>
              <w:noProof/>
              <w:sz w:val="18"/>
              <w:szCs w:val="18"/>
              <w:lang w:eastAsia="pl-PL"/>
            </w:rPr>
          </w:pPr>
          <w:hyperlink w:anchor="_Toc531178945" w:history="1">
            <w:r w:rsidR="00993A62" w:rsidRPr="00993A62">
              <w:rPr>
                <w:rStyle w:val="Hipercze"/>
                <w:rFonts w:cstheme="minorHAnsi"/>
                <w:noProof/>
                <w:sz w:val="18"/>
                <w:szCs w:val="18"/>
              </w:rPr>
              <w:t>10.3. Przepisy</w:t>
            </w:r>
            <w:r w:rsidR="00993A62" w:rsidRPr="00993A62">
              <w:rPr>
                <w:rFonts w:cstheme="minorHAnsi"/>
                <w:noProof/>
                <w:webHidden/>
                <w:sz w:val="18"/>
                <w:szCs w:val="18"/>
              </w:rPr>
              <w:tab/>
            </w:r>
            <w:r w:rsidR="00993A62" w:rsidRPr="00993A62">
              <w:rPr>
                <w:rFonts w:cstheme="minorHAnsi"/>
                <w:noProof/>
                <w:webHidden/>
                <w:sz w:val="18"/>
                <w:szCs w:val="18"/>
              </w:rPr>
              <w:fldChar w:fldCharType="begin"/>
            </w:r>
            <w:r w:rsidR="00993A62" w:rsidRPr="00993A62">
              <w:rPr>
                <w:rFonts w:cstheme="minorHAnsi"/>
                <w:noProof/>
                <w:webHidden/>
                <w:sz w:val="18"/>
                <w:szCs w:val="18"/>
              </w:rPr>
              <w:instrText xml:space="preserve"> PAGEREF _Toc531178945 \h </w:instrText>
            </w:r>
            <w:r w:rsidR="00993A62" w:rsidRPr="00993A62">
              <w:rPr>
                <w:rFonts w:cstheme="minorHAnsi"/>
                <w:noProof/>
                <w:webHidden/>
                <w:sz w:val="18"/>
                <w:szCs w:val="18"/>
              </w:rPr>
            </w:r>
            <w:r w:rsidR="00993A62" w:rsidRPr="00993A62">
              <w:rPr>
                <w:rFonts w:cstheme="minorHAnsi"/>
                <w:noProof/>
                <w:webHidden/>
                <w:sz w:val="18"/>
                <w:szCs w:val="18"/>
              </w:rPr>
              <w:fldChar w:fldCharType="separate"/>
            </w:r>
            <w:r w:rsidR="00A924AB">
              <w:rPr>
                <w:rFonts w:cstheme="minorHAnsi"/>
                <w:noProof/>
                <w:webHidden/>
                <w:sz w:val="18"/>
                <w:szCs w:val="18"/>
              </w:rPr>
              <w:t>21</w:t>
            </w:r>
            <w:r w:rsidR="00993A62" w:rsidRPr="00993A62">
              <w:rPr>
                <w:rFonts w:cstheme="minorHAnsi"/>
                <w:noProof/>
                <w:webHidden/>
                <w:sz w:val="18"/>
                <w:szCs w:val="18"/>
              </w:rPr>
              <w:fldChar w:fldCharType="end"/>
            </w:r>
          </w:hyperlink>
        </w:p>
        <w:p w14:paraId="01F1C15D" w14:textId="3FFEDAB2" w:rsidR="00280E3D" w:rsidRPr="00B16B18" w:rsidRDefault="00280E3D" w:rsidP="00364690">
          <w:pPr>
            <w:spacing w:after="0"/>
            <w:rPr>
              <w:sz w:val="16"/>
              <w:szCs w:val="16"/>
            </w:rPr>
          </w:pPr>
          <w:r w:rsidRPr="00993A62">
            <w:rPr>
              <w:rFonts w:cstheme="minorHAnsi"/>
              <w:b/>
              <w:bCs/>
              <w:sz w:val="18"/>
              <w:szCs w:val="18"/>
            </w:rPr>
            <w:fldChar w:fldCharType="end"/>
          </w:r>
        </w:p>
      </w:sdtContent>
    </w:sdt>
    <w:p w14:paraId="01F1C15E" w14:textId="77777777" w:rsidR="00364690" w:rsidRPr="00B16B18" w:rsidRDefault="00364690" w:rsidP="00AE17B5">
      <w:pPr>
        <w:spacing w:after="0"/>
        <w:rPr>
          <w:sz w:val="16"/>
          <w:szCs w:val="16"/>
        </w:rPr>
      </w:pPr>
    </w:p>
    <w:p w14:paraId="01F1C15F" w14:textId="77777777" w:rsidR="00364690" w:rsidRDefault="00364690" w:rsidP="00AE17B5">
      <w:pPr>
        <w:spacing w:after="0"/>
        <w:rPr>
          <w:sz w:val="18"/>
          <w:szCs w:val="18"/>
        </w:rPr>
      </w:pPr>
    </w:p>
    <w:p w14:paraId="01F1C160" w14:textId="77777777" w:rsidR="00364690" w:rsidRDefault="00364690" w:rsidP="00AE17B5">
      <w:pPr>
        <w:spacing w:after="0"/>
        <w:rPr>
          <w:sz w:val="18"/>
          <w:szCs w:val="18"/>
        </w:rPr>
      </w:pPr>
    </w:p>
    <w:p w14:paraId="01F1C161" w14:textId="77777777" w:rsidR="00AE17B5" w:rsidRPr="00AE17B5" w:rsidRDefault="00AE17B5" w:rsidP="00AE17B5">
      <w:pPr>
        <w:spacing w:after="0"/>
        <w:rPr>
          <w:sz w:val="18"/>
          <w:szCs w:val="18"/>
        </w:rPr>
      </w:pPr>
      <w:r w:rsidRPr="00AE17B5">
        <w:rPr>
          <w:sz w:val="18"/>
          <w:szCs w:val="18"/>
        </w:rPr>
        <w:t>Najważniejsze oznaczenia i skróty:</w:t>
      </w:r>
    </w:p>
    <w:p w14:paraId="01F1C162" w14:textId="77777777" w:rsidR="00AE17B5" w:rsidRPr="00AE17B5" w:rsidRDefault="00AE17B5" w:rsidP="00AE17B5">
      <w:pPr>
        <w:spacing w:after="0"/>
        <w:rPr>
          <w:sz w:val="18"/>
          <w:szCs w:val="18"/>
        </w:rPr>
      </w:pPr>
      <w:r w:rsidRPr="00AE17B5">
        <w:rPr>
          <w:sz w:val="18"/>
          <w:szCs w:val="18"/>
        </w:rPr>
        <w:t>ST – Specyfikacja Techniczna</w:t>
      </w:r>
    </w:p>
    <w:p w14:paraId="01F1C163" w14:textId="77777777" w:rsidR="00AE17B5" w:rsidRPr="00AE17B5" w:rsidRDefault="00AE17B5" w:rsidP="00AE17B5">
      <w:pPr>
        <w:spacing w:after="0"/>
        <w:rPr>
          <w:sz w:val="18"/>
          <w:szCs w:val="18"/>
        </w:rPr>
      </w:pPr>
      <w:r w:rsidRPr="00AE17B5">
        <w:rPr>
          <w:sz w:val="18"/>
          <w:szCs w:val="18"/>
        </w:rPr>
        <w:t>SST – Szczegółowa Specyfikacja Techniczna</w:t>
      </w:r>
    </w:p>
    <w:p w14:paraId="01F1C164" w14:textId="6CAF9EE5" w:rsidR="00C1345C" w:rsidRDefault="00AE17B5" w:rsidP="00AE17B5">
      <w:pPr>
        <w:rPr>
          <w:sz w:val="18"/>
          <w:szCs w:val="18"/>
        </w:rPr>
      </w:pPr>
      <w:r w:rsidRPr="00AE17B5">
        <w:rPr>
          <w:sz w:val="18"/>
          <w:szCs w:val="18"/>
        </w:rPr>
        <w:t>PZJ – Program Zabezpieczenia Jakości</w:t>
      </w:r>
    </w:p>
    <w:p w14:paraId="286F9B4C" w14:textId="77183C88" w:rsidR="005B1614" w:rsidRDefault="005B1614" w:rsidP="00AE17B5">
      <w:pPr>
        <w:rPr>
          <w:sz w:val="18"/>
          <w:szCs w:val="18"/>
        </w:rPr>
      </w:pPr>
    </w:p>
    <w:p w14:paraId="77D72FC7" w14:textId="1550E799" w:rsidR="005B1614" w:rsidRDefault="005B1614" w:rsidP="00AE17B5">
      <w:pPr>
        <w:rPr>
          <w:sz w:val="18"/>
          <w:szCs w:val="18"/>
        </w:rPr>
      </w:pPr>
    </w:p>
    <w:p w14:paraId="5BD18743" w14:textId="103EF567" w:rsidR="005B1614" w:rsidRDefault="005B1614" w:rsidP="00AE17B5">
      <w:pPr>
        <w:rPr>
          <w:sz w:val="18"/>
          <w:szCs w:val="18"/>
        </w:rPr>
      </w:pPr>
    </w:p>
    <w:p w14:paraId="5A591EA6" w14:textId="27F9A2EB" w:rsidR="005B1614" w:rsidRDefault="005B1614" w:rsidP="00AE17B5">
      <w:pPr>
        <w:rPr>
          <w:sz w:val="18"/>
          <w:szCs w:val="18"/>
        </w:rPr>
      </w:pPr>
    </w:p>
    <w:p w14:paraId="2EEBD854" w14:textId="28D6E8E2" w:rsidR="005B1614" w:rsidRDefault="005B1614" w:rsidP="00AE17B5">
      <w:pPr>
        <w:rPr>
          <w:sz w:val="18"/>
          <w:szCs w:val="18"/>
        </w:rPr>
      </w:pPr>
    </w:p>
    <w:p w14:paraId="57B0DBD3" w14:textId="36EE108F" w:rsidR="005B1614" w:rsidRDefault="005B1614" w:rsidP="00AE17B5">
      <w:pPr>
        <w:rPr>
          <w:sz w:val="18"/>
          <w:szCs w:val="18"/>
        </w:rPr>
      </w:pPr>
    </w:p>
    <w:p w14:paraId="65FE0ECB" w14:textId="5E8A8192" w:rsidR="005B1614" w:rsidRDefault="005B1614" w:rsidP="00AE17B5">
      <w:pPr>
        <w:rPr>
          <w:sz w:val="18"/>
          <w:szCs w:val="18"/>
        </w:rPr>
      </w:pPr>
    </w:p>
    <w:p w14:paraId="0299B99A" w14:textId="5E71EA36" w:rsidR="005B1614" w:rsidRDefault="005B1614" w:rsidP="00AE17B5">
      <w:pPr>
        <w:rPr>
          <w:sz w:val="18"/>
          <w:szCs w:val="18"/>
        </w:rPr>
      </w:pPr>
    </w:p>
    <w:p w14:paraId="53330C55" w14:textId="686D0D3E" w:rsidR="005B1614" w:rsidRDefault="005B1614" w:rsidP="00AE17B5">
      <w:pPr>
        <w:rPr>
          <w:sz w:val="18"/>
          <w:szCs w:val="18"/>
        </w:rPr>
      </w:pPr>
    </w:p>
    <w:p w14:paraId="3AA1E0BC" w14:textId="6F3764A3" w:rsidR="005B1614" w:rsidRDefault="005B1614" w:rsidP="00AE17B5">
      <w:pPr>
        <w:rPr>
          <w:sz w:val="18"/>
          <w:szCs w:val="18"/>
        </w:rPr>
      </w:pPr>
    </w:p>
    <w:p w14:paraId="01F1C166" w14:textId="370EC36D" w:rsidR="004263B7" w:rsidRPr="004263B7" w:rsidRDefault="00137D9E" w:rsidP="0034536C">
      <w:pPr>
        <w:pStyle w:val="Nagwek1"/>
      </w:pPr>
      <w:bookmarkStart w:id="1" w:name="_Toc531178888"/>
      <w:r>
        <w:lastRenderedPageBreak/>
        <w:t xml:space="preserve">I. </w:t>
      </w:r>
      <w:r w:rsidR="00EA6DAE">
        <w:t xml:space="preserve"> </w:t>
      </w:r>
      <w:r w:rsidR="0034536C" w:rsidRPr="0034536C">
        <w:t xml:space="preserve">SST-02.01 </w:t>
      </w:r>
      <w:r w:rsidR="007425E2">
        <w:t xml:space="preserve"> - </w:t>
      </w:r>
      <w:r w:rsidR="004263B7" w:rsidRPr="004263B7">
        <w:t xml:space="preserve">INSTALACJA </w:t>
      </w:r>
      <w:r w:rsidR="004924F2">
        <w:t>WODY CIEPŁEJ</w:t>
      </w:r>
      <w:r w:rsidR="007425E2">
        <w:t xml:space="preserve"> - </w:t>
      </w:r>
      <w:r w:rsidR="004263B7" w:rsidRPr="004263B7">
        <w:t>CPV 45332200-</w:t>
      </w:r>
      <w:r w:rsidR="00A34612">
        <w:t>3</w:t>
      </w:r>
      <w:bookmarkEnd w:id="1"/>
    </w:p>
    <w:p w14:paraId="01F1C167" w14:textId="77777777" w:rsidR="004263B7" w:rsidRPr="004263B7" w:rsidRDefault="004263B7" w:rsidP="004263B7">
      <w:pPr>
        <w:spacing w:after="0"/>
        <w:jc w:val="both"/>
        <w:rPr>
          <w:sz w:val="18"/>
          <w:szCs w:val="18"/>
        </w:rPr>
      </w:pPr>
    </w:p>
    <w:p w14:paraId="01F1C168" w14:textId="77777777" w:rsidR="004263B7" w:rsidRPr="004263B7" w:rsidRDefault="004263B7" w:rsidP="004263B7">
      <w:pPr>
        <w:pStyle w:val="Nagwek2"/>
      </w:pPr>
      <w:bookmarkStart w:id="2" w:name="_Toc531178889"/>
      <w:r w:rsidRPr="004263B7">
        <w:t>1. WSTĘP</w:t>
      </w:r>
      <w:bookmarkEnd w:id="2"/>
    </w:p>
    <w:p w14:paraId="01F1C169" w14:textId="77777777" w:rsidR="004263B7" w:rsidRPr="00EA6DAE" w:rsidRDefault="004263B7" w:rsidP="00EA6DAE">
      <w:pPr>
        <w:pStyle w:val="Nagwek3"/>
      </w:pPr>
      <w:bookmarkStart w:id="3" w:name="_Toc531178890"/>
      <w:r w:rsidRPr="00EA6DAE">
        <w:t>1.1. Przedmiot SST</w:t>
      </w:r>
      <w:bookmarkEnd w:id="3"/>
    </w:p>
    <w:p w14:paraId="200CC4AA" w14:textId="4663EF9C" w:rsidR="004924F2" w:rsidRDefault="004263B7" w:rsidP="00925C7A">
      <w:pPr>
        <w:spacing w:after="0"/>
        <w:jc w:val="both"/>
        <w:rPr>
          <w:b/>
          <w:sz w:val="18"/>
          <w:szCs w:val="18"/>
        </w:rPr>
      </w:pPr>
      <w:r w:rsidRPr="004263B7">
        <w:rPr>
          <w:sz w:val="18"/>
          <w:szCs w:val="18"/>
        </w:rPr>
        <w:t xml:space="preserve">Przedmiotem niniejszej szczegółowej specyfikacji technicznej (SST) są wymagania dotyczące wykonania i odbioru robót </w:t>
      </w:r>
      <w:r w:rsidR="00EA6DAE">
        <w:rPr>
          <w:sz w:val="18"/>
          <w:szCs w:val="18"/>
        </w:rPr>
        <w:br/>
      </w:r>
      <w:r w:rsidR="002B4A2D">
        <w:rPr>
          <w:b/>
          <w:sz w:val="18"/>
          <w:szCs w:val="18"/>
        </w:rPr>
        <w:t xml:space="preserve">w </w:t>
      </w:r>
      <w:r w:rsidR="00925C7A" w:rsidRPr="00A52702">
        <w:rPr>
          <w:b/>
          <w:sz w:val="18"/>
          <w:szCs w:val="18"/>
        </w:rPr>
        <w:t>zakresie r</w:t>
      </w:r>
      <w:r w:rsidR="00925C7A">
        <w:rPr>
          <w:b/>
          <w:sz w:val="18"/>
          <w:szCs w:val="18"/>
        </w:rPr>
        <w:t xml:space="preserve">obót budowlanych instalacji </w:t>
      </w:r>
      <w:r w:rsidR="004924F2">
        <w:rPr>
          <w:b/>
          <w:sz w:val="18"/>
          <w:szCs w:val="18"/>
        </w:rPr>
        <w:t>ciepłej wody użytkowej w budynk</w:t>
      </w:r>
      <w:r w:rsidR="001E26BF">
        <w:rPr>
          <w:b/>
          <w:sz w:val="18"/>
          <w:szCs w:val="18"/>
        </w:rPr>
        <w:t>u</w:t>
      </w:r>
      <w:r w:rsidR="004924F2">
        <w:rPr>
          <w:b/>
          <w:sz w:val="18"/>
          <w:szCs w:val="18"/>
        </w:rPr>
        <w:t xml:space="preserve"> „K” przy realizacji zadania:</w:t>
      </w:r>
      <w:r w:rsidR="00203913">
        <w:rPr>
          <w:b/>
          <w:sz w:val="18"/>
          <w:szCs w:val="18"/>
        </w:rPr>
        <w:t xml:space="preserve"> „</w:t>
      </w:r>
      <w:r w:rsidR="00203913" w:rsidRPr="00203913">
        <w:rPr>
          <w:b/>
          <w:sz w:val="18"/>
          <w:szCs w:val="18"/>
        </w:rPr>
        <w:t xml:space="preserve">Termomodernizacja budynków F2, C, K w Wojewódzkim Szpitalu  im. Zofii z Zamoyskich Tarnowskiej w Tarnobrzegu </w:t>
      </w:r>
      <w:r w:rsidR="00203913">
        <w:rPr>
          <w:b/>
          <w:sz w:val="18"/>
          <w:szCs w:val="18"/>
        </w:rPr>
        <w:br/>
      </w:r>
      <w:r w:rsidR="00203913" w:rsidRPr="00203913">
        <w:rPr>
          <w:b/>
          <w:sz w:val="18"/>
          <w:szCs w:val="18"/>
        </w:rPr>
        <w:t>ul. Szpitalna 1, 39-400 Tarnobrzeg</w:t>
      </w:r>
      <w:r w:rsidR="00203913">
        <w:rPr>
          <w:b/>
          <w:sz w:val="18"/>
          <w:szCs w:val="18"/>
        </w:rPr>
        <w:t>”</w:t>
      </w:r>
      <w:r w:rsidR="001E26BF">
        <w:rPr>
          <w:b/>
          <w:sz w:val="18"/>
          <w:szCs w:val="18"/>
        </w:rPr>
        <w:t>.</w:t>
      </w:r>
    </w:p>
    <w:p w14:paraId="01F1C16B" w14:textId="77777777" w:rsidR="004263B7" w:rsidRPr="004263B7" w:rsidRDefault="004263B7" w:rsidP="004263B7">
      <w:pPr>
        <w:spacing w:after="0"/>
        <w:jc w:val="both"/>
        <w:rPr>
          <w:sz w:val="18"/>
          <w:szCs w:val="18"/>
        </w:rPr>
      </w:pPr>
    </w:p>
    <w:p w14:paraId="01F1C16C" w14:textId="77777777" w:rsidR="004263B7" w:rsidRPr="004263B7" w:rsidRDefault="004263B7" w:rsidP="00EA6DAE">
      <w:pPr>
        <w:pStyle w:val="Nagwek3"/>
      </w:pPr>
      <w:bookmarkStart w:id="4" w:name="_Toc531178891"/>
      <w:r w:rsidRPr="004263B7">
        <w:t>1.2. Zakres stosowania SST</w:t>
      </w:r>
      <w:bookmarkEnd w:id="4"/>
    </w:p>
    <w:p w14:paraId="01F1C16D" w14:textId="77777777" w:rsidR="004263B7" w:rsidRPr="004263B7" w:rsidRDefault="004263B7" w:rsidP="004263B7">
      <w:pPr>
        <w:spacing w:after="0"/>
        <w:jc w:val="both"/>
        <w:rPr>
          <w:sz w:val="18"/>
          <w:szCs w:val="18"/>
        </w:rPr>
      </w:pPr>
      <w:r w:rsidRPr="004263B7">
        <w:rPr>
          <w:sz w:val="18"/>
          <w:szCs w:val="18"/>
        </w:rPr>
        <w:t>Szczegółowa specyfikacja techniczna ma zastosowanie jako dokument przetargowy i kontraktowy, przy zlecaniu i realizacji robót wymienionych w pkt. 1.1.</w:t>
      </w:r>
    </w:p>
    <w:p w14:paraId="01F1C16E" w14:textId="77777777" w:rsidR="004263B7" w:rsidRPr="004263B7" w:rsidRDefault="004263B7" w:rsidP="004263B7">
      <w:pPr>
        <w:spacing w:after="0"/>
        <w:jc w:val="both"/>
        <w:rPr>
          <w:sz w:val="18"/>
          <w:szCs w:val="18"/>
        </w:rPr>
      </w:pPr>
      <w:r w:rsidRPr="004263B7">
        <w:rPr>
          <w:sz w:val="18"/>
          <w:szCs w:val="18"/>
        </w:rPr>
        <w:t>Odstępstwa od wymagań podanych w niniejszej specyfikacji mogą mieć miejsce tylko w przypadkach małych prostych</w:t>
      </w:r>
      <w:r w:rsidR="00EA6DAE">
        <w:rPr>
          <w:sz w:val="18"/>
          <w:szCs w:val="18"/>
        </w:rPr>
        <w:br/>
      </w:r>
      <w:r w:rsidRPr="004263B7">
        <w:rPr>
          <w:sz w:val="18"/>
          <w:szCs w:val="18"/>
        </w:rPr>
        <w:t xml:space="preserve"> i drugorzędnych robót o niewielkim znaczeniu, dla których istnieje pewność, że podstawowe wymagania będą spełnione przy zastosowaniu metod wykonania wynikających z doświadczenia i przy przestrzeganiu zasad sztuki budowlanej.</w:t>
      </w:r>
    </w:p>
    <w:p w14:paraId="01F1C16F" w14:textId="77777777" w:rsidR="004263B7" w:rsidRPr="004263B7" w:rsidRDefault="004263B7" w:rsidP="004263B7">
      <w:pPr>
        <w:spacing w:after="0"/>
        <w:jc w:val="both"/>
        <w:rPr>
          <w:sz w:val="18"/>
          <w:szCs w:val="18"/>
        </w:rPr>
      </w:pPr>
    </w:p>
    <w:p w14:paraId="01F1C170" w14:textId="77777777" w:rsidR="004263B7" w:rsidRPr="004263B7" w:rsidRDefault="004263B7" w:rsidP="00EA6DAE">
      <w:pPr>
        <w:pStyle w:val="Nagwek3"/>
      </w:pPr>
      <w:bookmarkStart w:id="5" w:name="_Toc531178892"/>
      <w:r w:rsidRPr="004263B7">
        <w:t>1.3. Przedmiot i zakres robót objętych SST</w:t>
      </w:r>
      <w:bookmarkEnd w:id="5"/>
    </w:p>
    <w:p w14:paraId="01F1C171" w14:textId="1F169B27" w:rsidR="004263B7" w:rsidRDefault="004263B7" w:rsidP="004263B7">
      <w:pPr>
        <w:spacing w:after="0"/>
        <w:jc w:val="both"/>
        <w:rPr>
          <w:sz w:val="18"/>
          <w:szCs w:val="18"/>
        </w:rPr>
      </w:pPr>
      <w:r w:rsidRPr="004263B7">
        <w:rPr>
          <w:sz w:val="18"/>
          <w:szCs w:val="18"/>
        </w:rPr>
        <w:t xml:space="preserve">Roboty, których dotyczy Specyfikacja obejmują wszystkie czynności podstawowe występujące przy </w:t>
      </w:r>
      <w:r w:rsidR="006B1DD8">
        <w:rPr>
          <w:sz w:val="18"/>
          <w:szCs w:val="18"/>
        </w:rPr>
        <w:t xml:space="preserve">demontażu oraz </w:t>
      </w:r>
      <w:r w:rsidRPr="004263B7">
        <w:rPr>
          <w:sz w:val="18"/>
          <w:szCs w:val="18"/>
        </w:rPr>
        <w:t xml:space="preserve">montażu instalacji </w:t>
      </w:r>
      <w:r w:rsidR="006B1DD8">
        <w:rPr>
          <w:sz w:val="18"/>
          <w:szCs w:val="18"/>
        </w:rPr>
        <w:t>ciepłej wody użytkowej</w:t>
      </w:r>
      <w:r w:rsidR="00B8760E">
        <w:rPr>
          <w:sz w:val="18"/>
          <w:szCs w:val="18"/>
        </w:rPr>
        <w:t>, jej</w:t>
      </w:r>
      <w:r w:rsidRPr="004263B7">
        <w:rPr>
          <w:sz w:val="18"/>
          <w:szCs w:val="18"/>
        </w:rPr>
        <w:t xml:space="preserve"> uzbrojenia i armatury, a także niezbędne dla właściwego wykonania instalacji roboty tymczasowe oraz prace towarzyszące.</w:t>
      </w:r>
    </w:p>
    <w:p w14:paraId="414AFA44" w14:textId="77777777" w:rsidR="006B1DD8" w:rsidRPr="004263B7" w:rsidRDefault="006B1DD8" w:rsidP="004263B7">
      <w:pPr>
        <w:spacing w:after="0"/>
        <w:jc w:val="both"/>
        <w:rPr>
          <w:sz w:val="18"/>
          <w:szCs w:val="18"/>
        </w:rPr>
      </w:pPr>
    </w:p>
    <w:p w14:paraId="01F1C172" w14:textId="24505D9A" w:rsidR="004263B7" w:rsidRPr="00117F72" w:rsidRDefault="004263B7" w:rsidP="004263B7">
      <w:pPr>
        <w:spacing w:after="0"/>
        <w:jc w:val="both"/>
        <w:rPr>
          <w:b/>
          <w:sz w:val="18"/>
          <w:szCs w:val="18"/>
          <w:u w:val="single"/>
        </w:rPr>
      </w:pPr>
      <w:r w:rsidRPr="00117F72">
        <w:rPr>
          <w:b/>
          <w:sz w:val="18"/>
          <w:szCs w:val="18"/>
          <w:u w:val="single"/>
        </w:rPr>
        <w:t>Zakres robót obejmuje w</w:t>
      </w:r>
      <w:r w:rsidR="00EA6DAE" w:rsidRPr="00117F72">
        <w:rPr>
          <w:b/>
          <w:sz w:val="18"/>
          <w:szCs w:val="18"/>
          <w:u w:val="single"/>
        </w:rPr>
        <w:t xml:space="preserve">ykonanie instalacji </w:t>
      </w:r>
      <w:r w:rsidR="006B1DD8" w:rsidRPr="00117F72">
        <w:rPr>
          <w:b/>
          <w:sz w:val="18"/>
          <w:szCs w:val="18"/>
          <w:u w:val="single"/>
        </w:rPr>
        <w:t>ciepłej wody użytkowej</w:t>
      </w:r>
      <w:r w:rsidR="0060667E" w:rsidRPr="00117F72">
        <w:rPr>
          <w:b/>
          <w:sz w:val="18"/>
          <w:szCs w:val="18"/>
          <w:u w:val="single"/>
        </w:rPr>
        <w:t xml:space="preserve"> </w:t>
      </w:r>
    </w:p>
    <w:p w14:paraId="148D7319" w14:textId="77777777" w:rsidR="00117F72" w:rsidRDefault="00117F72" w:rsidP="00117F72">
      <w:pPr>
        <w:spacing w:after="0"/>
        <w:jc w:val="both"/>
        <w:rPr>
          <w:sz w:val="18"/>
          <w:szCs w:val="18"/>
        </w:rPr>
      </w:pPr>
      <w:r w:rsidRPr="00117F72">
        <w:rPr>
          <w:sz w:val="18"/>
          <w:szCs w:val="18"/>
        </w:rPr>
        <w:t xml:space="preserve">Ciepła woda dla potrzeb części biurowo – socjalnej budynku </w:t>
      </w:r>
      <w:r>
        <w:rPr>
          <w:sz w:val="18"/>
          <w:szCs w:val="18"/>
        </w:rPr>
        <w:t>„</w:t>
      </w:r>
      <w:r w:rsidRPr="00117F72">
        <w:rPr>
          <w:sz w:val="18"/>
          <w:szCs w:val="18"/>
        </w:rPr>
        <w:t>K</w:t>
      </w:r>
      <w:r>
        <w:rPr>
          <w:sz w:val="18"/>
          <w:szCs w:val="18"/>
        </w:rPr>
        <w:t>”</w:t>
      </w:r>
      <w:r w:rsidRPr="00117F72">
        <w:rPr>
          <w:sz w:val="18"/>
          <w:szCs w:val="18"/>
        </w:rPr>
        <w:t xml:space="preserve"> przygotowywana będzie w wymienniku pojemnościowym </w:t>
      </w:r>
      <w:r>
        <w:rPr>
          <w:sz w:val="18"/>
          <w:szCs w:val="18"/>
        </w:rPr>
        <w:br/>
      </w:r>
      <w:r w:rsidRPr="00117F72">
        <w:rPr>
          <w:sz w:val="18"/>
          <w:szCs w:val="18"/>
        </w:rPr>
        <w:t>o pojemności 200dm</w:t>
      </w:r>
      <w:r w:rsidRPr="00117F72">
        <w:rPr>
          <w:sz w:val="18"/>
          <w:szCs w:val="18"/>
          <w:vertAlign w:val="superscript"/>
        </w:rPr>
        <w:t>3</w:t>
      </w:r>
      <w:r w:rsidRPr="00117F72">
        <w:rPr>
          <w:sz w:val="18"/>
          <w:szCs w:val="18"/>
        </w:rPr>
        <w:t xml:space="preserve"> </w:t>
      </w:r>
      <w:r>
        <w:rPr>
          <w:sz w:val="18"/>
          <w:szCs w:val="18"/>
        </w:rPr>
        <w:t xml:space="preserve">np. </w:t>
      </w:r>
      <w:r w:rsidRPr="00117F72">
        <w:rPr>
          <w:sz w:val="18"/>
          <w:szCs w:val="18"/>
        </w:rPr>
        <w:t>typ BPB 200 firmy De Dietrich. Zaprojektowano układ ciepłej wody z cyrkulacją. Na przewodzi</w:t>
      </w:r>
      <w:r>
        <w:rPr>
          <w:sz w:val="18"/>
          <w:szCs w:val="18"/>
        </w:rPr>
        <w:t xml:space="preserve">e </w:t>
      </w:r>
      <w:r w:rsidRPr="00117F72">
        <w:rPr>
          <w:sz w:val="18"/>
          <w:szCs w:val="18"/>
        </w:rPr>
        <w:t xml:space="preserve">cyrkulacyjnym przed wymiennikiem pojemnościowym </w:t>
      </w:r>
      <w:r>
        <w:rPr>
          <w:sz w:val="18"/>
          <w:szCs w:val="18"/>
        </w:rPr>
        <w:t xml:space="preserve">należy </w:t>
      </w:r>
      <w:r w:rsidRPr="00117F72">
        <w:rPr>
          <w:sz w:val="18"/>
          <w:szCs w:val="18"/>
        </w:rPr>
        <w:t xml:space="preserve">zamontować pompę cyrkulacyjną. Ciepła woda użytkowa doprowadzona zostanie do poszczególnych punktów poboru. Na parterze budynku </w:t>
      </w:r>
      <w:r>
        <w:rPr>
          <w:sz w:val="18"/>
          <w:szCs w:val="18"/>
        </w:rPr>
        <w:t xml:space="preserve">instalacja ciepłej wody użytkowej </w:t>
      </w:r>
      <w:r w:rsidRPr="00117F72">
        <w:rPr>
          <w:sz w:val="18"/>
          <w:szCs w:val="18"/>
        </w:rPr>
        <w:t xml:space="preserve">zostanie doprowadzona w miejsce istniejącego włączenia ciepłej wody oraz cyrkulacji z elektrycznego podgrzewacza wody znajdującego się z pomieszczeniu gospodarczym.  Do poszczególnych punktów poboru wody w części parterowej budynku woda będzie dostarczana przez istniejącą instalację ciepłej wody i cyrkulacji. </w:t>
      </w:r>
    </w:p>
    <w:p w14:paraId="72B9CF8C" w14:textId="11D92B64" w:rsidR="00117F72" w:rsidRPr="00117F72" w:rsidRDefault="00117F72" w:rsidP="00117F72">
      <w:pPr>
        <w:spacing w:after="0"/>
        <w:jc w:val="both"/>
        <w:rPr>
          <w:sz w:val="18"/>
          <w:szCs w:val="18"/>
        </w:rPr>
      </w:pPr>
      <w:r w:rsidRPr="00117F72">
        <w:rPr>
          <w:sz w:val="18"/>
          <w:szCs w:val="18"/>
        </w:rPr>
        <w:t>W celu realizowania dezynfekcji, zwalczanie bakterii Legionelli w instalacji ciepłej wody</w:t>
      </w:r>
      <w:r>
        <w:rPr>
          <w:sz w:val="18"/>
          <w:szCs w:val="18"/>
        </w:rPr>
        <w:t xml:space="preserve"> użytkowej</w:t>
      </w:r>
      <w:r w:rsidRPr="00117F72">
        <w:rPr>
          <w:sz w:val="18"/>
          <w:szCs w:val="18"/>
        </w:rPr>
        <w:t xml:space="preserve"> </w:t>
      </w:r>
      <w:r>
        <w:rPr>
          <w:sz w:val="18"/>
          <w:szCs w:val="18"/>
        </w:rPr>
        <w:t>oraz</w:t>
      </w:r>
      <w:r w:rsidRPr="00117F72">
        <w:rPr>
          <w:sz w:val="18"/>
          <w:szCs w:val="18"/>
        </w:rPr>
        <w:t xml:space="preserve"> cyrkulacji w stałej temperaturze powyżej +65</w:t>
      </w:r>
      <w:r w:rsidRPr="00117F72">
        <w:rPr>
          <w:sz w:val="18"/>
          <w:szCs w:val="18"/>
          <w:vertAlign w:val="superscript"/>
        </w:rPr>
        <w:t>0</w:t>
      </w:r>
      <w:r w:rsidRPr="00117F72">
        <w:rPr>
          <w:sz w:val="18"/>
          <w:szCs w:val="18"/>
        </w:rPr>
        <w:t xml:space="preserve">C oraz prawidłowej regulacji temperatury ciepłej wody  zaprojektowano na odejściach obiegów cyrkulacyjnych wielofunkcyjne zawory termostatyczne cyrkulacji </w:t>
      </w:r>
      <w:r>
        <w:rPr>
          <w:sz w:val="18"/>
          <w:szCs w:val="18"/>
        </w:rPr>
        <w:t xml:space="preserve">np. </w:t>
      </w:r>
      <w:r w:rsidRPr="00117F72">
        <w:rPr>
          <w:sz w:val="18"/>
          <w:szCs w:val="18"/>
        </w:rPr>
        <w:t>typ MTCV wersja B produkcji Danfoss posiadające automatyczną funkcją dezynfekcyjną.</w:t>
      </w:r>
    </w:p>
    <w:p w14:paraId="5D5C3075" w14:textId="0D4ED0C3" w:rsidR="00117F72" w:rsidRPr="00117F72" w:rsidRDefault="00117F72" w:rsidP="00117F72">
      <w:pPr>
        <w:spacing w:after="0"/>
        <w:jc w:val="both"/>
        <w:rPr>
          <w:sz w:val="18"/>
          <w:szCs w:val="18"/>
        </w:rPr>
      </w:pPr>
      <w:r w:rsidRPr="00117F72">
        <w:rPr>
          <w:sz w:val="18"/>
          <w:szCs w:val="18"/>
        </w:rPr>
        <w:t xml:space="preserve">Instalację ciepłej wody zaprojektowano z rur PE-RT/AL/PE-RT z polietylenu sieciowego z wkładką aluminiową </w:t>
      </w:r>
      <w:r>
        <w:rPr>
          <w:sz w:val="18"/>
          <w:szCs w:val="18"/>
        </w:rPr>
        <w:t xml:space="preserve">np. </w:t>
      </w:r>
      <w:r w:rsidRPr="00117F72">
        <w:rPr>
          <w:sz w:val="18"/>
          <w:szCs w:val="18"/>
        </w:rPr>
        <w:t xml:space="preserve">produkcji KAN Sp. z o.o. Podłączenia instalacji z podgrzewaczem, co najmniej 1,5 m  do posadzki </w:t>
      </w:r>
      <w:r>
        <w:rPr>
          <w:sz w:val="18"/>
          <w:szCs w:val="18"/>
        </w:rPr>
        <w:t xml:space="preserve">należy </w:t>
      </w:r>
      <w:r w:rsidRPr="00117F72">
        <w:rPr>
          <w:sz w:val="18"/>
          <w:szCs w:val="18"/>
        </w:rPr>
        <w:t xml:space="preserve">wykonać z rur stalowych </w:t>
      </w:r>
      <w:r>
        <w:rPr>
          <w:sz w:val="18"/>
          <w:szCs w:val="18"/>
        </w:rPr>
        <w:br/>
        <w:t xml:space="preserve">np. </w:t>
      </w:r>
      <w:r w:rsidRPr="00117F72">
        <w:rPr>
          <w:sz w:val="18"/>
          <w:szCs w:val="18"/>
        </w:rPr>
        <w:t>w systemie KAN-therm Steel produkcji KAN Sp. z o.o.</w:t>
      </w:r>
    </w:p>
    <w:p w14:paraId="34BBE96C" w14:textId="5FADFD13" w:rsidR="00117F72" w:rsidRPr="00117F72" w:rsidRDefault="00117F72" w:rsidP="00117F72">
      <w:pPr>
        <w:spacing w:after="0"/>
        <w:jc w:val="both"/>
        <w:rPr>
          <w:sz w:val="18"/>
          <w:szCs w:val="18"/>
        </w:rPr>
      </w:pPr>
      <w:r w:rsidRPr="00117F72">
        <w:rPr>
          <w:sz w:val="18"/>
          <w:szCs w:val="18"/>
        </w:rPr>
        <w:t>Rury instalacji ciepłej wody oraz cyrkulacji prowadzić w bruzdach ściennych oraz pod stropem i ścianach budynku. Rozprowadzenie przewodów i ich średnice zostały przedstawione w części graficznej</w:t>
      </w:r>
      <w:r>
        <w:rPr>
          <w:sz w:val="18"/>
          <w:szCs w:val="18"/>
        </w:rPr>
        <w:t xml:space="preserve"> projektu</w:t>
      </w:r>
      <w:r w:rsidRPr="00117F72">
        <w:rPr>
          <w:sz w:val="18"/>
          <w:szCs w:val="18"/>
        </w:rPr>
        <w:t xml:space="preserve"> na rysunkach rzutów </w:t>
      </w:r>
      <w:r>
        <w:rPr>
          <w:sz w:val="18"/>
          <w:szCs w:val="18"/>
        </w:rPr>
        <w:br/>
      </w:r>
      <w:r w:rsidRPr="00117F72">
        <w:rPr>
          <w:sz w:val="18"/>
          <w:szCs w:val="18"/>
        </w:rPr>
        <w:t>i rozwinięcia.</w:t>
      </w:r>
    </w:p>
    <w:p w14:paraId="27F6A3CF" w14:textId="30D2B452" w:rsidR="00117F72" w:rsidRPr="00117F72" w:rsidRDefault="00117F72" w:rsidP="00117F72">
      <w:pPr>
        <w:spacing w:after="0"/>
        <w:jc w:val="both"/>
        <w:rPr>
          <w:sz w:val="18"/>
          <w:szCs w:val="18"/>
        </w:rPr>
      </w:pPr>
      <w:r w:rsidRPr="00117F72">
        <w:rPr>
          <w:sz w:val="18"/>
          <w:szCs w:val="18"/>
        </w:rPr>
        <w:t>Przewody prowadzone przez stropy i ściany umieszczać w tulejach ochronnych z rur z tworzywa sztucznego o długości co najmniej 1 cm dłuższej od grubości ścian. W miejscu przejść nie wykonywać połączeń. Przestrzeń między tuleją a rurą powinna być wypełniona materiałem plastycznym nie oddziałującym na przewody PEX.</w:t>
      </w:r>
    </w:p>
    <w:p w14:paraId="3BF7124B" w14:textId="77777777" w:rsidR="00117F72" w:rsidRPr="00117F72" w:rsidRDefault="00117F72" w:rsidP="00117F72">
      <w:pPr>
        <w:spacing w:after="0"/>
        <w:jc w:val="both"/>
        <w:rPr>
          <w:sz w:val="18"/>
          <w:szCs w:val="18"/>
        </w:rPr>
      </w:pPr>
      <w:r w:rsidRPr="00117F72">
        <w:rPr>
          <w:sz w:val="18"/>
          <w:szCs w:val="18"/>
        </w:rPr>
        <w:t>Ciepła woda doprowadzana będzie do następujących punktów poboru wody:</w:t>
      </w:r>
    </w:p>
    <w:p w14:paraId="108595C6" w14:textId="77777777" w:rsidR="00117F72" w:rsidRPr="00117F72" w:rsidRDefault="00117F72" w:rsidP="00117F72">
      <w:pPr>
        <w:pStyle w:val="Akapitzlist"/>
        <w:numPr>
          <w:ilvl w:val="0"/>
          <w:numId w:val="75"/>
        </w:numPr>
        <w:spacing w:after="0"/>
        <w:jc w:val="both"/>
        <w:rPr>
          <w:sz w:val="18"/>
          <w:szCs w:val="18"/>
        </w:rPr>
      </w:pPr>
      <w:r w:rsidRPr="00117F72">
        <w:rPr>
          <w:sz w:val="18"/>
          <w:szCs w:val="18"/>
        </w:rPr>
        <w:t>baterii  umywalkowych,</w:t>
      </w:r>
    </w:p>
    <w:p w14:paraId="6FCF8E31" w14:textId="77777777" w:rsidR="00117F72" w:rsidRPr="00117F72" w:rsidRDefault="00117F72" w:rsidP="00117F72">
      <w:pPr>
        <w:pStyle w:val="Akapitzlist"/>
        <w:numPr>
          <w:ilvl w:val="0"/>
          <w:numId w:val="75"/>
        </w:numPr>
        <w:spacing w:after="0"/>
        <w:jc w:val="both"/>
        <w:rPr>
          <w:sz w:val="18"/>
          <w:szCs w:val="18"/>
        </w:rPr>
      </w:pPr>
      <w:r w:rsidRPr="00117F72">
        <w:rPr>
          <w:sz w:val="18"/>
          <w:szCs w:val="18"/>
        </w:rPr>
        <w:t>baterii zlewozmywakowych,</w:t>
      </w:r>
    </w:p>
    <w:p w14:paraId="088ECFA9" w14:textId="77777777" w:rsidR="00117F72" w:rsidRPr="00117F72" w:rsidRDefault="00117F72" w:rsidP="00117F72">
      <w:pPr>
        <w:pStyle w:val="Akapitzlist"/>
        <w:numPr>
          <w:ilvl w:val="0"/>
          <w:numId w:val="75"/>
        </w:numPr>
        <w:rPr>
          <w:sz w:val="18"/>
          <w:szCs w:val="18"/>
        </w:rPr>
      </w:pPr>
      <w:r w:rsidRPr="00117F72">
        <w:rPr>
          <w:sz w:val="18"/>
          <w:szCs w:val="18"/>
        </w:rPr>
        <w:t>baterii natryskowych,</w:t>
      </w:r>
    </w:p>
    <w:p w14:paraId="69C1428F" w14:textId="4EEDF107" w:rsidR="00117F72" w:rsidRPr="00117F72" w:rsidRDefault="00117F72" w:rsidP="00117F72">
      <w:pPr>
        <w:rPr>
          <w:sz w:val="18"/>
          <w:szCs w:val="18"/>
        </w:rPr>
      </w:pPr>
      <w:r w:rsidRPr="00117F72">
        <w:rPr>
          <w:sz w:val="18"/>
          <w:szCs w:val="18"/>
        </w:rPr>
        <w:t>Wykonanie instalacji z innych materiałów jest możliwe pod warunkiem posiadania atestów o dopuszczeniu materiału do kontaktu z wodą pitną i zastosowaniu oryginalnych kształtek.</w:t>
      </w:r>
    </w:p>
    <w:p w14:paraId="12A8AAB6" w14:textId="77777777" w:rsidR="00117F72" w:rsidRDefault="00117F72" w:rsidP="00117F72">
      <w:pPr>
        <w:spacing w:after="0"/>
        <w:jc w:val="both"/>
        <w:rPr>
          <w:b/>
          <w:sz w:val="18"/>
          <w:szCs w:val="18"/>
          <w:u w:val="single"/>
        </w:rPr>
      </w:pPr>
    </w:p>
    <w:p w14:paraId="6D6E3B45" w14:textId="2738BB3E" w:rsidR="00117F72" w:rsidRDefault="00117F72" w:rsidP="00117F72">
      <w:pPr>
        <w:spacing w:after="0"/>
        <w:jc w:val="both"/>
        <w:rPr>
          <w:b/>
          <w:sz w:val="18"/>
          <w:szCs w:val="18"/>
          <w:u w:val="single"/>
        </w:rPr>
      </w:pPr>
    </w:p>
    <w:p w14:paraId="4673F76A" w14:textId="690868C8" w:rsidR="00DD44DA" w:rsidRDefault="00DD44DA" w:rsidP="00117F72">
      <w:pPr>
        <w:spacing w:after="0"/>
        <w:jc w:val="both"/>
        <w:rPr>
          <w:b/>
          <w:sz w:val="18"/>
          <w:szCs w:val="18"/>
          <w:u w:val="single"/>
        </w:rPr>
      </w:pPr>
    </w:p>
    <w:p w14:paraId="02A8BC11" w14:textId="77777777" w:rsidR="00DD44DA" w:rsidRDefault="00DD44DA" w:rsidP="00117F72">
      <w:pPr>
        <w:spacing w:after="0"/>
        <w:jc w:val="both"/>
        <w:rPr>
          <w:b/>
          <w:sz w:val="18"/>
          <w:szCs w:val="18"/>
          <w:u w:val="single"/>
        </w:rPr>
      </w:pPr>
    </w:p>
    <w:p w14:paraId="759D5F25" w14:textId="6BA9D571" w:rsidR="00117F72" w:rsidRPr="00117F72" w:rsidRDefault="00117F72" w:rsidP="00117F72">
      <w:pPr>
        <w:spacing w:after="0"/>
        <w:jc w:val="both"/>
        <w:rPr>
          <w:b/>
          <w:sz w:val="18"/>
          <w:szCs w:val="18"/>
          <w:u w:val="single"/>
        </w:rPr>
      </w:pPr>
      <w:r>
        <w:rPr>
          <w:b/>
          <w:sz w:val="18"/>
          <w:szCs w:val="18"/>
          <w:u w:val="single"/>
        </w:rPr>
        <w:lastRenderedPageBreak/>
        <w:t>Wielofunkcyjny termostatyczny zawór cyrkulacyjny</w:t>
      </w:r>
    </w:p>
    <w:p w14:paraId="13A39565" w14:textId="63961276" w:rsidR="00117F72" w:rsidRPr="00117F72" w:rsidRDefault="00117F72" w:rsidP="00117F72">
      <w:pPr>
        <w:spacing w:after="0"/>
        <w:jc w:val="both"/>
        <w:rPr>
          <w:sz w:val="18"/>
          <w:szCs w:val="18"/>
        </w:rPr>
      </w:pPr>
      <w:r w:rsidRPr="00117F72">
        <w:rPr>
          <w:sz w:val="18"/>
          <w:szCs w:val="18"/>
        </w:rPr>
        <w:t xml:space="preserve">Na odejściach obiegów cyrkulacyjnych zaprojektowano wielofunkcyjne zawory termostatyczne cyrkulacji </w:t>
      </w:r>
      <w:r>
        <w:rPr>
          <w:sz w:val="18"/>
          <w:szCs w:val="18"/>
        </w:rPr>
        <w:t xml:space="preserve">np. </w:t>
      </w:r>
      <w:r w:rsidRPr="00117F72">
        <w:rPr>
          <w:sz w:val="18"/>
          <w:szCs w:val="18"/>
        </w:rPr>
        <w:t>typ MTCV wersja B produkcji Danfoss posiadające automatyczną funkcją dezynfekcyjną.</w:t>
      </w:r>
      <w:r>
        <w:rPr>
          <w:sz w:val="18"/>
          <w:szCs w:val="18"/>
        </w:rPr>
        <w:t xml:space="preserve"> </w:t>
      </w:r>
      <w:r w:rsidRPr="00117F72">
        <w:rPr>
          <w:sz w:val="18"/>
          <w:szCs w:val="18"/>
        </w:rPr>
        <w:t>Zawór MTCV zapewnia termiczne równoważenie  w instalacji cyrkulacyjnej, utrzymując jednakowy poziom temperatury w całym układzie, jednocześnie ograniczając przepływ cyrkulacyjny w rurociągu do minimalnego wymaganego poziomu.</w:t>
      </w:r>
      <w:r>
        <w:rPr>
          <w:sz w:val="18"/>
          <w:szCs w:val="18"/>
        </w:rPr>
        <w:t xml:space="preserve"> </w:t>
      </w:r>
      <w:r w:rsidRPr="00117F72">
        <w:rPr>
          <w:sz w:val="18"/>
          <w:szCs w:val="18"/>
        </w:rPr>
        <w:t>Zawór   MTCV   umożliwia  przeprowadzenie dezynfekcji   termicznej. W wersji B realizowana jest ona za pomocą dezynfekcyjnego modułu termicznego.</w:t>
      </w:r>
      <w:r>
        <w:rPr>
          <w:sz w:val="18"/>
          <w:szCs w:val="18"/>
        </w:rPr>
        <w:t xml:space="preserve"> </w:t>
      </w:r>
      <w:r w:rsidRPr="00117F72">
        <w:rPr>
          <w:sz w:val="18"/>
          <w:szCs w:val="18"/>
        </w:rPr>
        <w:t>Zawór regulacyjny MTCV pracuje w zakresie temperatury od +35</w:t>
      </w:r>
      <w:r w:rsidRPr="00117F72">
        <w:rPr>
          <w:sz w:val="18"/>
          <w:szCs w:val="18"/>
          <w:vertAlign w:val="superscript"/>
        </w:rPr>
        <w:t>0</w:t>
      </w:r>
      <w:r w:rsidRPr="00117F72">
        <w:rPr>
          <w:sz w:val="18"/>
          <w:szCs w:val="18"/>
        </w:rPr>
        <w:t>C do +60</w:t>
      </w:r>
      <w:r w:rsidRPr="00117F72">
        <w:rPr>
          <w:sz w:val="18"/>
          <w:szCs w:val="18"/>
          <w:vertAlign w:val="superscript"/>
        </w:rPr>
        <w:t>0</w:t>
      </w:r>
      <w:r w:rsidRPr="00117F72">
        <w:rPr>
          <w:sz w:val="18"/>
          <w:szCs w:val="18"/>
        </w:rPr>
        <w:t>C. Gdy temperatura ciepłej wody przekroczy +60</w:t>
      </w:r>
      <w:r w:rsidRPr="00117F72">
        <w:rPr>
          <w:sz w:val="18"/>
          <w:szCs w:val="18"/>
          <w:vertAlign w:val="superscript"/>
        </w:rPr>
        <w:t>0</w:t>
      </w:r>
      <w:r w:rsidRPr="00117F72">
        <w:rPr>
          <w:sz w:val="18"/>
          <w:szCs w:val="18"/>
        </w:rPr>
        <w:t>C, nastąpi rozpoczęcie procesu dezynfekcji. Oznacza to przerwanie przepływu kierowanego przez główne gniazdo zaworu MTCV  i otwarcie obejścia na potrzeby „przepływu dezynfekcyjnego”. W tym momencie za funkcję regulacji odpowiada moduł dezynfekcyjny, który otwiera obejście wraz z przekroczeniem progu temperatury wynoszącego +60</w:t>
      </w:r>
      <w:r w:rsidRPr="00117F72">
        <w:rPr>
          <w:sz w:val="18"/>
          <w:szCs w:val="18"/>
          <w:vertAlign w:val="superscript"/>
        </w:rPr>
        <w:t>0</w:t>
      </w:r>
      <w:r w:rsidRPr="00117F72">
        <w:rPr>
          <w:sz w:val="18"/>
          <w:szCs w:val="18"/>
        </w:rPr>
        <w:t>C. Proces dezynfekcji trwa do momentu osiągnięcia temperatury +70</w:t>
      </w:r>
      <w:r w:rsidRPr="00117F72">
        <w:rPr>
          <w:sz w:val="18"/>
          <w:szCs w:val="18"/>
          <w:vertAlign w:val="superscript"/>
        </w:rPr>
        <w:t>0</w:t>
      </w:r>
      <w:r w:rsidRPr="00117F72">
        <w:rPr>
          <w:sz w:val="18"/>
          <w:szCs w:val="18"/>
        </w:rPr>
        <w:t>C. W przypadku dalszego wzrostu temperatury ciepłej wody nastąpi ograniczenie przepływu przez gniazdo dezynfekcyjne (proces równoważenia termicznego instalacji w czasie dezynfekcji), a gdy temperatura osiągnie +75</w:t>
      </w:r>
      <w:r w:rsidRPr="00117F72">
        <w:rPr>
          <w:sz w:val="18"/>
          <w:szCs w:val="18"/>
          <w:vertAlign w:val="superscript"/>
        </w:rPr>
        <w:t>0</w:t>
      </w:r>
      <w:r w:rsidRPr="00117F72">
        <w:rPr>
          <w:sz w:val="18"/>
          <w:szCs w:val="18"/>
        </w:rPr>
        <w:t xml:space="preserve">C, przepływ zostanie odcięty. Zabezpiecza to rury instalacji z ciepłą wodą przed korozją </w:t>
      </w:r>
      <w:r>
        <w:rPr>
          <w:sz w:val="18"/>
          <w:szCs w:val="18"/>
        </w:rPr>
        <w:t xml:space="preserve"> </w:t>
      </w:r>
      <w:r w:rsidRPr="00117F72">
        <w:rPr>
          <w:sz w:val="18"/>
          <w:szCs w:val="18"/>
        </w:rPr>
        <w:t>i osadzaniem się kamienia, jak również zmniejsza ryzyko poparzenia się wodą z instalacji.</w:t>
      </w:r>
    </w:p>
    <w:p w14:paraId="74FFB4C7" w14:textId="0CCFD696" w:rsidR="00117F72" w:rsidRDefault="00117F72" w:rsidP="00117F72">
      <w:pPr>
        <w:spacing w:after="0"/>
        <w:jc w:val="both"/>
        <w:rPr>
          <w:sz w:val="18"/>
          <w:szCs w:val="18"/>
        </w:rPr>
      </w:pPr>
    </w:p>
    <w:p w14:paraId="5C891B99" w14:textId="00A06A01" w:rsidR="00117F72" w:rsidRPr="00117F72" w:rsidRDefault="00117F72" w:rsidP="00117F72">
      <w:pPr>
        <w:spacing w:after="0"/>
        <w:jc w:val="both"/>
        <w:rPr>
          <w:b/>
          <w:sz w:val="18"/>
          <w:szCs w:val="18"/>
          <w:u w:val="single"/>
        </w:rPr>
      </w:pPr>
      <w:r>
        <w:rPr>
          <w:b/>
          <w:sz w:val="18"/>
          <w:szCs w:val="18"/>
          <w:u w:val="single"/>
        </w:rPr>
        <w:t>Przewody i izolacje</w:t>
      </w:r>
    </w:p>
    <w:p w14:paraId="351AFEFF" w14:textId="4C566780" w:rsidR="00117F72" w:rsidRPr="00117F72" w:rsidRDefault="00117F72" w:rsidP="00117F72">
      <w:pPr>
        <w:jc w:val="both"/>
        <w:rPr>
          <w:sz w:val="18"/>
          <w:szCs w:val="18"/>
        </w:rPr>
      </w:pPr>
      <w:r w:rsidRPr="00117F72">
        <w:rPr>
          <w:sz w:val="18"/>
          <w:szCs w:val="18"/>
        </w:rPr>
        <w:t xml:space="preserve">Instalację ciepłej wody i cyrkulacji w pomieszczeniu wymiennikowni zaprojektowano z rur stalowych w systemie </w:t>
      </w:r>
      <w:r>
        <w:rPr>
          <w:sz w:val="18"/>
          <w:szCs w:val="18"/>
        </w:rPr>
        <w:br/>
        <w:t xml:space="preserve">np. </w:t>
      </w:r>
      <w:r w:rsidRPr="00117F72">
        <w:rPr>
          <w:sz w:val="18"/>
          <w:szCs w:val="18"/>
        </w:rPr>
        <w:t xml:space="preserve">KAN-therm Steel produkcji KAN Sp. z o.o. Przewody oraz złączki wykonane są z wysokiej jakości stali o niskiej zawartości węgla, pokrytej cienką warstwą cynku. Połączenia przewodów systemu KAN-therm Steel należy wykonać w technologii „press”. Połączenia w technologii „press” pozwalają na uzyskanie połączeń o zminimalizowanym przewężeniu przekroju rury, co znacznie zmniejsza straty ciśnienia w instalacji. Połączenia uszczelnione są poprzez specjalne uszczelnienia </w:t>
      </w:r>
      <w:r>
        <w:rPr>
          <w:sz w:val="18"/>
          <w:szCs w:val="18"/>
        </w:rPr>
        <w:br/>
      </w:r>
      <w:r w:rsidRPr="00117F72">
        <w:rPr>
          <w:sz w:val="18"/>
          <w:szCs w:val="18"/>
        </w:rPr>
        <w:t>O-Ringowe oraz trójpunktowy system zacisku typu „M”. Przewody instalacji centralnego ogrzewania prowadzone po ścianach budynku. Rozmieszczenie przewodów przedstawiono w części graficznej opracowania.</w:t>
      </w:r>
      <w:r>
        <w:rPr>
          <w:sz w:val="18"/>
          <w:szCs w:val="18"/>
        </w:rPr>
        <w:t xml:space="preserve"> </w:t>
      </w:r>
      <w:r w:rsidRPr="00117F72">
        <w:rPr>
          <w:sz w:val="18"/>
          <w:szCs w:val="18"/>
        </w:rPr>
        <w:t xml:space="preserve">Instalację ciepłej wody </w:t>
      </w:r>
      <w:r>
        <w:rPr>
          <w:sz w:val="18"/>
          <w:szCs w:val="18"/>
        </w:rPr>
        <w:br/>
      </w:r>
      <w:r w:rsidRPr="00117F72">
        <w:rPr>
          <w:sz w:val="18"/>
          <w:szCs w:val="18"/>
        </w:rPr>
        <w:t xml:space="preserve">i cyrkulacji do pomieszczeń socjalnych zaprojektowano z rur  wielowarstwowych PE-RT/AL/PE-RT z polietylenu sieciowego </w:t>
      </w:r>
      <w:r>
        <w:rPr>
          <w:sz w:val="18"/>
          <w:szCs w:val="18"/>
        </w:rPr>
        <w:br/>
      </w:r>
      <w:r w:rsidRPr="00117F72">
        <w:rPr>
          <w:sz w:val="18"/>
          <w:szCs w:val="18"/>
        </w:rPr>
        <w:t xml:space="preserve">z wkładką aluminiową </w:t>
      </w:r>
      <w:r>
        <w:rPr>
          <w:sz w:val="18"/>
          <w:szCs w:val="18"/>
        </w:rPr>
        <w:t xml:space="preserve">np. </w:t>
      </w:r>
      <w:r w:rsidRPr="00117F72">
        <w:rPr>
          <w:sz w:val="18"/>
          <w:szCs w:val="18"/>
        </w:rPr>
        <w:t xml:space="preserve">produkcji KAN Sp. z o.o. Przewody instalacji ciepłej wody i cyrkulacji prowadzone będą </w:t>
      </w:r>
      <w:r>
        <w:rPr>
          <w:sz w:val="18"/>
          <w:szCs w:val="18"/>
        </w:rPr>
        <w:br/>
      </w:r>
      <w:r w:rsidRPr="00117F72">
        <w:rPr>
          <w:sz w:val="18"/>
          <w:szCs w:val="18"/>
        </w:rPr>
        <w:t>w posadzkach oraz bruzdach. Rozmieszczenie przewodów przedstawiono w części graficznej opracowania.</w:t>
      </w:r>
      <w:r>
        <w:rPr>
          <w:sz w:val="18"/>
          <w:szCs w:val="18"/>
        </w:rPr>
        <w:t xml:space="preserve"> </w:t>
      </w:r>
      <w:r w:rsidRPr="00117F72">
        <w:rPr>
          <w:sz w:val="18"/>
          <w:szCs w:val="18"/>
        </w:rPr>
        <w:t>W trakcie wykonywania tras prowadzenia rurociągów należy pamiętać o rozszerzalności liniowej przewodów, zwracając uwagę na prawidłowe rozmieszczenie uchwytów mocujących, punktów stałych oraz kompensacji. Szczegółowe rozwiązania kompensacji powinny wykorzystywać zjawisko samokompensacji. Zmianę kierunku przebiegu przewodów realizujemy poprzez ich gięcie. Gięcie wykonujemy „dłonią nieuzbrojoną” zachowując promień gięcia równy pięciu średnicom przewodu (5xd). Stosując sprężynę wewnętrzną możemy wykonywać gięcie bez obawy przypadkowego przewężenia przekroju poprzecznego rury. Rury należy łączyć wyłącznie przy użyciu złączek dla danego systemu. Wszystkie przejścia przewodów przez ściany i wyjścia rur z posadzki należy chronić za pomocą rur osłonowych. Montaż przewodów należy powierzyć firmie posiadającej odpowiednie przeszkolenie w zakresie montażu rur w danym systemie poświadczone odpowiednim certyfikatem.</w:t>
      </w:r>
      <w:r>
        <w:rPr>
          <w:sz w:val="18"/>
          <w:szCs w:val="18"/>
        </w:rPr>
        <w:t xml:space="preserve"> </w:t>
      </w:r>
      <w:r w:rsidRPr="00117F72">
        <w:rPr>
          <w:sz w:val="18"/>
          <w:szCs w:val="18"/>
        </w:rPr>
        <w:t xml:space="preserve">Na wykonanej instalacji ciepłej wody i cyrkulacji należy wykonać izolację cieplną rurociągów zgodnie z normą PN-B-02421:2000 </w:t>
      </w:r>
      <w:r w:rsidRPr="00117F72">
        <w:rPr>
          <w:i/>
          <w:sz w:val="18"/>
          <w:szCs w:val="18"/>
        </w:rPr>
        <w:t>"Izolacja  cieplna  rurociągów, armatury i urządzeń Wymagania i badania".</w:t>
      </w:r>
      <w:r w:rsidRPr="00117F72">
        <w:rPr>
          <w:sz w:val="18"/>
          <w:szCs w:val="18"/>
        </w:rPr>
        <w:t xml:space="preserve"> Na przewodach ciepłej wody </w:t>
      </w:r>
      <w:r>
        <w:rPr>
          <w:sz w:val="18"/>
          <w:szCs w:val="18"/>
        </w:rPr>
        <w:br/>
      </w:r>
      <w:r w:rsidRPr="00117F72">
        <w:rPr>
          <w:sz w:val="18"/>
          <w:szCs w:val="18"/>
        </w:rPr>
        <w:t xml:space="preserve">i cyrkulacji od wymiennika należy zamontować zawory odcinające kulowe. </w:t>
      </w:r>
    </w:p>
    <w:p w14:paraId="01F1C186" w14:textId="77777777" w:rsidR="00585348" w:rsidRPr="004263B7" w:rsidRDefault="00585348" w:rsidP="004263B7">
      <w:pPr>
        <w:spacing w:after="0"/>
        <w:jc w:val="both"/>
        <w:rPr>
          <w:sz w:val="18"/>
          <w:szCs w:val="18"/>
        </w:rPr>
      </w:pPr>
    </w:p>
    <w:p w14:paraId="01F1C187" w14:textId="447B3DB4" w:rsidR="004263B7" w:rsidRPr="004263B7" w:rsidRDefault="00B8760E" w:rsidP="0094336A">
      <w:pPr>
        <w:pStyle w:val="Nagwek3"/>
      </w:pPr>
      <w:bookmarkStart w:id="6" w:name="_Toc531178893"/>
      <w:r>
        <w:t>1.3</w:t>
      </w:r>
      <w:r w:rsidR="004263B7" w:rsidRPr="004263B7">
        <w:t>. Ogólne wymagania dotyczące robót</w:t>
      </w:r>
      <w:bookmarkEnd w:id="6"/>
    </w:p>
    <w:p w14:paraId="01F1C188" w14:textId="79BC4CDB" w:rsidR="004263B7" w:rsidRDefault="004263B7" w:rsidP="00F22CD6">
      <w:pPr>
        <w:spacing w:after="0"/>
        <w:jc w:val="both"/>
        <w:rPr>
          <w:sz w:val="18"/>
          <w:szCs w:val="18"/>
        </w:rPr>
      </w:pPr>
      <w:r w:rsidRPr="004263B7">
        <w:rPr>
          <w:sz w:val="18"/>
          <w:szCs w:val="18"/>
        </w:rPr>
        <w:t xml:space="preserve">Wykonawca robót jest odpowiedzialny za jakość wykonania robót oraz za zgodność z dokumentacją projektową,  specyfikacją techniczną (szczegółową) i poleceniami Inspektora nadzoru oraz ze sztuką budowlaną. </w:t>
      </w:r>
    </w:p>
    <w:p w14:paraId="6D59BDE7" w14:textId="71C41D47" w:rsidR="00F22CD6" w:rsidRPr="00F22CD6" w:rsidRDefault="00F22CD6" w:rsidP="00F22CD6">
      <w:pPr>
        <w:spacing w:after="0"/>
        <w:jc w:val="both"/>
        <w:rPr>
          <w:b/>
          <w:sz w:val="18"/>
          <w:szCs w:val="18"/>
        </w:rPr>
      </w:pPr>
      <w:r>
        <w:rPr>
          <w:b/>
          <w:sz w:val="18"/>
          <w:szCs w:val="18"/>
        </w:rPr>
        <w:t>Specyfikacja techniczna oraz p</w:t>
      </w:r>
      <w:r w:rsidRPr="00F22CD6">
        <w:rPr>
          <w:b/>
          <w:sz w:val="18"/>
          <w:szCs w:val="18"/>
        </w:rPr>
        <w:t xml:space="preserve">rojekt zawiera konkretne rozwiązania techniczne, więc wszelkie nazwy firmowe wyrobów </w:t>
      </w:r>
      <w:r w:rsidRPr="00F22CD6">
        <w:rPr>
          <w:b/>
          <w:sz w:val="18"/>
          <w:szCs w:val="18"/>
        </w:rPr>
        <w:br/>
        <w:t xml:space="preserve">i urządzeń użyte w dokumentacji projektowej winny być traktowane jako definicje standardu a nie konkretne nazwy firmowe urządzeń i wyrobów zastosowanych w dokumentacji. Dopuszcza się stosowanie rozwiązań równoważnych. Jako równoważne zostaną uznane rozwiązania posiadające cechy i parametry nie gorsze od określonych w dokumentacji technicznej dla materiałów, urządzeń i wyrobów podanych jako przykładowe. </w:t>
      </w:r>
    </w:p>
    <w:p w14:paraId="47DD6C1D" w14:textId="26D7398F" w:rsidR="00F22CD6" w:rsidRPr="00F22CD6" w:rsidRDefault="00F22CD6" w:rsidP="00F22CD6">
      <w:pPr>
        <w:spacing w:after="0"/>
        <w:jc w:val="both"/>
        <w:rPr>
          <w:b/>
          <w:sz w:val="18"/>
          <w:szCs w:val="18"/>
        </w:rPr>
      </w:pPr>
      <w:r w:rsidRPr="00F22CD6">
        <w:rPr>
          <w:b/>
          <w:sz w:val="18"/>
          <w:szCs w:val="18"/>
        </w:rPr>
        <w:t>Użyte nazwy materiałów, urządzeń i wyrobów mają na celu wyznaczenie standardu. W przypadku propozycji materiałów, wyrobów i urządzeń równoważnych, wprowadzający je, w razie potrzeby, wykona we własnym zakresie niezbędne opracowania projektowe wraz z koordynacją projektową oraz przedłoży niezbędne dokumenty potwierdzające, że wprowadzone materiały, urządzenia i wyroby równoważne posiadają wymagane cechy i parametry.</w:t>
      </w:r>
    </w:p>
    <w:p w14:paraId="762B7841" w14:textId="77777777" w:rsidR="00F22CD6" w:rsidRPr="004263B7" w:rsidRDefault="00F22CD6" w:rsidP="004263B7">
      <w:pPr>
        <w:spacing w:after="0"/>
        <w:jc w:val="both"/>
        <w:rPr>
          <w:sz w:val="18"/>
          <w:szCs w:val="18"/>
        </w:rPr>
      </w:pPr>
    </w:p>
    <w:p w14:paraId="01F1C189" w14:textId="77777777" w:rsidR="004263B7" w:rsidRDefault="004263B7" w:rsidP="004263B7">
      <w:pPr>
        <w:spacing w:after="0"/>
        <w:jc w:val="both"/>
        <w:rPr>
          <w:sz w:val="18"/>
          <w:szCs w:val="18"/>
        </w:rPr>
      </w:pPr>
    </w:p>
    <w:p w14:paraId="01F1C18A" w14:textId="77777777" w:rsidR="00585348" w:rsidRPr="004263B7" w:rsidRDefault="00585348" w:rsidP="004263B7">
      <w:pPr>
        <w:spacing w:after="0"/>
        <w:jc w:val="both"/>
        <w:rPr>
          <w:sz w:val="18"/>
          <w:szCs w:val="18"/>
        </w:rPr>
      </w:pPr>
    </w:p>
    <w:p w14:paraId="01F1C18B" w14:textId="59E96FF5" w:rsidR="004263B7" w:rsidRPr="004263B7" w:rsidRDefault="004263B7" w:rsidP="0094336A">
      <w:pPr>
        <w:pStyle w:val="Nagwek3"/>
      </w:pPr>
      <w:bookmarkStart w:id="7" w:name="_Toc531178894"/>
      <w:r w:rsidRPr="004263B7">
        <w:lastRenderedPageBreak/>
        <w:t xml:space="preserve">1.6. Dokumentacja robót montażowych instalacji </w:t>
      </w:r>
      <w:r w:rsidR="00AB38A2">
        <w:t>ciepłej wody użytkowej</w:t>
      </w:r>
      <w:bookmarkEnd w:id="7"/>
    </w:p>
    <w:p w14:paraId="01F1C18C" w14:textId="466347DD" w:rsidR="004263B7" w:rsidRPr="004263B7" w:rsidRDefault="004263B7" w:rsidP="004263B7">
      <w:pPr>
        <w:spacing w:after="0"/>
        <w:jc w:val="both"/>
        <w:rPr>
          <w:sz w:val="18"/>
          <w:szCs w:val="18"/>
        </w:rPr>
      </w:pPr>
      <w:r w:rsidRPr="004263B7">
        <w:rPr>
          <w:sz w:val="18"/>
          <w:szCs w:val="18"/>
        </w:rPr>
        <w:t xml:space="preserve">Dokumentację robót montażowych instalacji </w:t>
      </w:r>
      <w:r w:rsidR="00AB38A2">
        <w:rPr>
          <w:sz w:val="18"/>
          <w:szCs w:val="18"/>
        </w:rPr>
        <w:t>C.W.U.</w:t>
      </w:r>
      <w:r w:rsidRPr="004263B7">
        <w:rPr>
          <w:sz w:val="18"/>
          <w:szCs w:val="18"/>
        </w:rPr>
        <w:t xml:space="preserve"> stanowią:</w:t>
      </w:r>
    </w:p>
    <w:p w14:paraId="01F1C18D" w14:textId="77777777" w:rsidR="004263B7" w:rsidRPr="0094336A" w:rsidRDefault="004263B7" w:rsidP="00E03992">
      <w:pPr>
        <w:pStyle w:val="Akapitzlist"/>
        <w:numPr>
          <w:ilvl w:val="0"/>
          <w:numId w:val="1"/>
        </w:numPr>
        <w:spacing w:after="0"/>
        <w:jc w:val="both"/>
        <w:rPr>
          <w:sz w:val="18"/>
          <w:szCs w:val="18"/>
        </w:rPr>
      </w:pPr>
      <w:r w:rsidRPr="0094336A">
        <w:rPr>
          <w:sz w:val="18"/>
          <w:szCs w:val="18"/>
        </w:rPr>
        <w:t>projekt budowlany opracowany zgodnie z rozporządzeniem Ministra Infrastruktury dnia 03.07.2003r.                          w sprawie szczegółowego zakresu i formy projektu budowlanego (Dz. U. z 2003 r. Nr 120, poz. 1133), dla przedmiotu zamówienia, dla którego wymagane jest uzyskanie pozwolenia na budowę,</w:t>
      </w:r>
    </w:p>
    <w:p w14:paraId="01F1C18E" w14:textId="77777777" w:rsidR="004263B7" w:rsidRPr="0094336A" w:rsidRDefault="004263B7" w:rsidP="00E03992">
      <w:pPr>
        <w:pStyle w:val="Akapitzlist"/>
        <w:numPr>
          <w:ilvl w:val="0"/>
          <w:numId w:val="1"/>
        </w:numPr>
        <w:spacing w:after="0"/>
        <w:jc w:val="both"/>
        <w:rPr>
          <w:sz w:val="18"/>
          <w:szCs w:val="18"/>
        </w:rPr>
      </w:pPr>
      <w:r w:rsidRPr="0094336A">
        <w:rPr>
          <w:sz w:val="18"/>
          <w:szCs w:val="18"/>
        </w:rPr>
        <w:t>projekt wykonawczy w zakresie wynikającym z rozporządzenia Ministra Infrastruktury z 02.09.2004 r. w sprawie szczegółowego zakresu i formy dokumentacji projektowej, specyfikacji technicznych wykonania i odbioru robót budowlanych oraz programu funkcjonalno-użytkowego (Dz. U. z 2004 r. Nr 202, poz. 2072 wraz z późniejszymi zmianami),</w:t>
      </w:r>
    </w:p>
    <w:p w14:paraId="01F1C18F" w14:textId="77777777" w:rsidR="004263B7" w:rsidRPr="0094336A" w:rsidRDefault="004263B7" w:rsidP="00E03992">
      <w:pPr>
        <w:pStyle w:val="Akapitzlist"/>
        <w:numPr>
          <w:ilvl w:val="0"/>
          <w:numId w:val="1"/>
        </w:numPr>
        <w:spacing w:after="0"/>
        <w:jc w:val="both"/>
        <w:rPr>
          <w:sz w:val="18"/>
          <w:szCs w:val="18"/>
        </w:rPr>
      </w:pPr>
      <w:r w:rsidRPr="0094336A">
        <w:rPr>
          <w:sz w:val="18"/>
          <w:szCs w:val="18"/>
        </w:rPr>
        <w:t>specyfikacja techniczna (szczegółowa) wykonania i odbioru robót (obligatoryjna w przypadku zamówień publicznych), sporządzona zgodnie z rozporządzeniem Ministra Infrastruktury z dnia 02.09.2004 r. w sprawie szczegółowego zakresu i formy dokumentacji projektowej, specyfikacji technicznych wykonania i odbioru robót budowlanych oraz programu funkcjonalno-użytkowego (Dz. U. z 2004 r. Nr 202, poz. 2072 wraz z późniejszymi zmianami),</w:t>
      </w:r>
    </w:p>
    <w:p w14:paraId="01F1C190" w14:textId="77777777" w:rsidR="004263B7" w:rsidRPr="0094336A" w:rsidRDefault="004263B7" w:rsidP="00E03992">
      <w:pPr>
        <w:pStyle w:val="Akapitzlist"/>
        <w:numPr>
          <w:ilvl w:val="0"/>
          <w:numId w:val="1"/>
        </w:numPr>
        <w:spacing w:after="0"/>
        <w:jc w:val="both"/>
        <w:rPr>
          <w:sz w:val="18"/>
          <w:szCs w:val="18"/>
        </w:rPr>
      </w:pPr>
      <w:r w:rsidRPr="0094336A">
        <w:rPr>
          <w:sz w:val="18"/>
          <w:szCs w:val="18"/>
        </w:rPr>
        <w:t xml:space="preserve">dziennik budowy prowadzony zgodnie z rozporządzeniem Ministra Infrastruktury z dnia 26 czerwca 2002r. </w:t>
      </w:r>
      <w:r w:rsidR="0094336A">
        <w:rPr>
          <w:sz w:val="18"/>
          <w:szCs w:val="18"/>
        </w:rPr>
        <w:br/>
      </w:r>
      <w:r w:rsidRPr="0094336A">
        <w:rPr>
          <w:sz w:val="18"/>
          <w:szCs w:val="18"/>
        </w:rPr>
        <w:t>w sprawie dziennika budowy, montażu i rozbiórki, tablicy informacyjnej oraz ogłoszenia zawierającego dane dotyczące bezpieczeństwa pracy i ochrony zdrowia (Dz. U. z 2002 r. Nr 108, poz. 953 z późn. zmianami),</w:t>
      </w:r>
    </w:p>
    <w:p w14:paraId="01F1C191" w14:textId="77777777" w:rsidR="004263B7" w:rsidRPr="0094336A" w:rsidRDefault="004263B7" w:rsidP="00E03992">
      <w:pPr>
        <w:pStyle w:val="Akapitzlist"/>
        <w:numPr>
          <w:ilvl w:val="0"/>
          <w:numId w:val="1"/>
        </w:numPr>
        <w:spacing w:after="0"/>
        <w:jc w:val="both"/>
        <w:rPr>
          <w:sz w:val="18"/>
          <w:szCs w:val="18"/>
        </w:rPr>
      </w:pPr>
      <w:r w:rsidRPr="0094336A">
        <w:rPr>
          <w:sz w:val="18"/>
          <w:szCs w:val="18"/>
        </w:rPr>
        <w:t>dokumenty świadczące o dopuszczeniu do obrotu i powszechnego lub jednostkowego zastosowania użytych wyrobów budowlanych, zgodnie z ustawą z 16 kwietnia 2004 r. o wyrobach budowlanych (Dz. U. z 2004 r. Nr 92, poz. 881),</w:t>
      </w:r>
    </w:p>
    <w:p w14:paraId="01F1C192" w14:textId="77777777" w:rsidR="004263B7" w:rsidRPr="0094336A" w:rsidRDefault="004263B7" w:rsidP="00E03992">
      <w:pPr>
        <w:pStyle w:val="Akapitzlist"/>
        <w:numPr>
          <w:ilvl w:val="0"/>
          <w:numId w:val="1"/>
        </w:numPr>
        <w:spacing w:after="0"/>
        <w:jc w:val="both"/>
        <w:rPr>
          <w:sz w:val="18"/>
          <w:szCs w:val="18"/>
        </w:rPr>
      </w:pPr>
      <w:r w:rsidRPr="0094336A">
        <w:rPr>
          <w:sz w:val="18"/>
          <w:szCs w:val="18"/>
        </w:rPr>
        <w:t>protokoły odbiorów częściowych, końcowych i robót zanikających, z załączonymi protokołami z badań kontrolnych,</w:t>
      </w:r>
    </w:p>
    <w:p w14:paraId="01F1C193" w14:textId="77777777" w:rsidR="004263B7" w:rsidRPr="0094336A" w:rsidRDefault="004263B7" w:rsidP="00E03992">
      <w:pPr>
        <w:pStyle w:val="Akapitzlist"/>
        <w:numPr>
          <w:ilvl w:val="0"/>
          <w:numId w:val="1"/>
        </w:numPr>
        <w:spacing w:after="0"/>
        <w:jc w:val="both"/>
        <w:rPr>
          <w:sz w:val="18"/>
          <w:szCs w:val="18"/>
        </w:rPr>
      </w:pPr>
      <w:r w:rsidRPr="0094336A">
        <w:rPr>
          <w:sz w:val="18"/>
          <w:szCs w:val="18"/>
        </w:rPr>
        <w:t xml:space="preserve">dokumentacja powykonawcza, czyli wyżej wymienione części składowe dokumentacji robót z naniesionymi zmianami, dokonanymi w toku wykonywania robót (zgodnie z art. 3, pkt 14 ustawy Prawo budowlane z dnia </w:t>
      </w:r>
      <w:r w:rsidR="001E6B96">
        <w:rPr>
          <w:sz w:val="18"/>
          <w:szCs w:val="18"/>
        </w:rPr>
        <w:br/>
      </w:r>
      <w:r w:rsidRPr="0094336A">
        <w:rPr>
          <w:sz w:val="18"/>
          <w:szCs w:val="18"/>
        </w:rPr>
        <w:t>7 lipca 1994 r. - tekst jednolity Dz. U. z 2003 r. Nr 207, poz. 2016 z późniejszymi zmianami).</w:t>
      </w:r>
    </w:p>
    <w:p w14:paraId="01F1C194" w14:textId="77777777" w:rsidR="004263B7" w:rsidRPr="004263B7" w:rsidRDefault="004263B7" w:rsidP="004263B7">
      <w:pPr>
        <w:spacing w:after="0"/>
        <w:jc w:val="both"/>
        <w:rPr>
          <w:sz w:val="18"/>
          <w:szCs w:val="18"/>
        </w:rPr>
      </w:pPr>
      <w:r w:rsidRPr="004263B7">
        <w:rPr>
          <w:sz w:val="18"/>
          <w:szCs w:val="18"/>
        </w:rPr>
        <w:t xml:space="preserve">Roboty należy wykonywać na podstawie dokumentacji projektowej i specyfikacji technicznej (szczegółowej) wykonania </w:t>
      </w:r>
      <w:r w:rsidR="0094336A">
        <w:rPr>
          <w:sz w:val="18"/>
          <w:szCs w:val="18"/>
        </w:rPr>
        <w:br/>
      </w:r>
      <w:r w:rsidRPr="004263B7">
        <w:rPr>
          <w:sz w:val="18"/>
          <w:szCs w:val="18"/>
        </w:rPr>
        <w:t>i odbioru robót budowlanych, opracowanych dla realizacji konkretnego zadania.</w:t>
      </w:r>
    </w:p>
    <w:p w14:paraId="01F1C195" w14:textId="77777777" w:rsidR="004263B7" w:rsidRPr="004263B7" w:rsidRDefault="004263B7" w:rsidP="004263B7">
      <w:pPr>
        <w:spacing w:after="0"/>
        <w:jc w:val="both"/>
        <w:rPr>
          <w:sz w:val="18"/>
          <w:szCs w:val="18"/>
        </w:rPr>
      </w:pPr>
    </w:p>
    <w:p w14:paraId="01F1C196" w14:textId="77777777" w:rsidR="004263B7" w:rsidRPr="004263B7" w:rsidRDefault="004263B7" w:rsidP="004263B7">
      <w:pPr>
        <w:spacing w:after="0"/>
        <w:jc w:val="both"/>
        <w:rPr>
          <w:sz w:val="18"/>
          <w:szCs w:val="18"/>
        </w:rPr>
      </w:pPr>
    </w:p>
    <w:p w14:paraId="01F1C197" w14:textId="2A7F382C" w:rsidR="004263B7" w:rsidRPr="004263B7" w:rsidRDefault="004263B7" w:rsidP="0094336A">
      <w:pPr>
        <w:pStyle w:val="Nagwek2"/>
      </w:pPr>
      <w:bookmarkStart w:id="8" w:name="_Toc531178895"/>
      <w:r w:rsidRPr="004263B7">
        <w:t>2. WYMAGANIA DOTYCZĄCE WŁAŚCIWOŚCI MATERIAŁÓW</w:t>
      </w:r>
      <w:bookmarkEnd w:id="8"/>
    </w:p>
    <w:p w14:paraId="01F1C199" w14:textId="7DDFBA30" w:rsidR="004263B7" w:rsidRPr="004263B7" w:rsidRDefault="004263B7" w:rsidP="004263B7">
      <w:pPr>
        <w:spacing w:after="0"/>
        <w:jc w:val="both"/>
        <w:rPr>
          <w:sz w:val="18"/>
          <w:szCs w:val="18"/>
        </w:rPr>
      </w:pPr>
      <w:r w:rsidRPr="004263B7">
        <w:rPr>
          <w:sz w:val="18"/>
          <w:szCs w:val="18"/>
        </w:rPr>
        <w:t xml:space="preserve">Materiały stosowane do montażu instalacji </w:t>
      </w:r>
      <w:r w:rsidR="00AB38A2">
        <w:rPr>
          <w:sz w:val="18"/>
          <w:szCs w:val="18"/>
        </w:rPr>
        <w:t>C.W.U.</w:t>
      </w:r>
      <w:r w:rsidRPr="004263B7">
        <w:rPr>
          <w:sz w:val="18"/>
          <w:szCs w:val="18"/>
        </w:rPr>
        <w:t>powinny mieć:</w:t>
      </w:r>
    </w:p>
    <w:p w14:paraId="01F1C19A" w14:textId="77777777" w:rsidR="004263B7" w:rsidRPr="0094336A" w:rsidRDefault="004263B7" w:rsidP="00E03992">
      <w:pPr>
        <w:pStyle w:val="Akapitzlist"/>
        <w:numPr>
          <w:ilvl w:val="0"/>
          <w:numId w:val="2"/>
        </w:numPr>
        <w:spacing w:after="0"/>
        <w:jc w:val="both"/>
        <w:rPr>
          <w:sz w:val="18"/>
          <w:szCs w:val="18"/>
        </w:rPr>
      </w:pPr>
      <w:r w:rsidRPr="0094336A">
        <w:rPr>
          <w:sz w:val="18"/>
          <w:szCs w:val="18"/>
        </w:rPr>
        <w:t>oznakowanie znakiem CE, co oznacza, że dokonano oceny ich zgodności ze zharmonizowaną normą europejska, wprowadzoną do zbioru Polskich Norm, z europejską aprobatą techniczną lub krajową specyfikacją techniczną państwa członkowskiego Unii Europejskiej lub Europejskiego Obszaru Gospodarczego, uznaną przez Komisję Europejską za zgodną z wymaganiami podstawowymi, lub</w:t>
      </w:r>
    </w:p>
    <w:p w14:paraId="01F1C19B" w14:textId="77777777" w:rsidR="004263B7" w:rsidRPr="0094336A" w:rsidRDefault="004263B7" w:rsidP="00E03992">
      <w:pPr>
        <w:pStyle w:val="Akapitzlist"/>
        <w:numPr>
          <w:ilvl w:val="0"/>
          <w:numId w:val="2"/>
        </w:numPr>
        <w:spacing w:after="0"/>
        <w:jc w:val="both"/>
        <w:rPr>
          <w:sz w:val="18"/>
          <w:szCs w:val="18"/>
        </w:rPr>
      </w:pPr>
      <w:r w:rsidRPr="0094336A">
        <w:rPr>
          <w:sz w:val="18"/>
          <w:szCs w:val="18"/>
        </w:rPr>
        <w:t xml:space="preserve">deklarację zgodności z uznanymi regułami sztuki budowlanej wydaną przez producenta, jeżeli dotyczy ona wyrobu umieszczonego w wykazie wyrobów mających niewielkie znaczenie dla zdrowia i bezpieczeństwa określonym przez Komisję Europejską, lub </w:t>
      </w:r>
    </w:p>
    <w:p w14:paraId="01F1C19C" w14:textId="77777777" w:rsidR="004263B7" w:rsidRPr="0094336A" w:rsidRDefault="004263B7" w:rsidP="00E03992">
      <w:pPr>
        <w:pStyle w:val="Akapitzlist"/>
        <w:numPr>
          <w:ilvl w:val="0"/>
          <w:numId w:val="2"/>
        </w:numPr>
        <w:spacing w:after="0"/>
        <w:jc w:val="both"/>
        <w:rPr>
          <w:sz w:val="18"/>
          <w:szCs w:val="18"/>
        </w:rPr>
      </w:pPr>
      <w:r w:rsidRPr="0094336A">
        <w:rPr>
          <w:sz w:val="18"/>
          <w:szCs w:val="18"/>
        </w:rPr>
        <w:t>oznakowanie znakiem budowlanym, co oznacza, że są to wyroby niepodlegające obowiązkowemu oznakowaniu CE, dla których dokonano oceny zgodności z Polską Normą lub aprobatą techniczną, bądź uznano za „regionalny wyrób budowlany".</w:t>
      </w:r>
    </w:p>
    <w:p w14:paraId="01F1C19D" w14:textId="77777777" w:rsidR="004263B7" w:rsidRPr="004263B7" w:rsidRDefault="004263B7" w:rsidP="004263B7">
      <w:pPr>
        <w:spacing w:after="0"/>
        <w:jc w:val="both"/>
        <w:rPr>
          <w:sz w:val="18"/>
          <w:szCs w:val="18"/>
        </w:rPr>
      </w:pPr>
    </w:p>
    <w:p w14:paraId="01F1C19E" w14:textId="7561F1CE" w:rsidR="004263B7" w:rsidRPr="004263B7" w:rsidRDefault="004263B7" w:rsidP="0094336A">
      <w:pPr>
        <w:pStyle w:val="Nagwek3"/>
      </w:pPr>
      <w:bookmarkStart w:id="9" w:name="_Toc531178896"/>
      <w:r w:rsidRPr="004263B7">
        <w:t>2.1. Rodzaje materiałów</w:t>
      </w:r>
      <w:bookmarkEnd w:id="9"/>
    </w:p>
    <w:p w14:paraId="01F1C19F" w14:textId="77777777" w:rsidR="00EB2C0D" w:rsidRDefault="00EB2C0D" w:rsidP="004263B7">
      <w:pPr>
        <w:spacing w:after="0"/>
        <w:jc w:val="both"/>
        <w:rPr>
          <w:sz w:val="18"/>
          <w:szCs w:val="18"/>
        </w:rPr>
      </w:pPr>
    </w:p>
    <w:p w14:paraId="01F1C1A2" w14:textId="733FD7FA" w:rsidR="00B520BE" w:rsidRPr="005E37BE" w:rsidRDefault="00B520BE" w:rsidP="00B520BE">
      <w:pPr>
        <w:spacing w:after="0"/>
        <w:jc w:val="both"/>
        <w:rPr>
          <w:sz w:val="18"/>
          <w:szCs w:val="18"/>
          <w:u w:val="single"/>
        </w:rPr>
      </w:pPr>
      <w:r w:rsidRPr="005E37BE">
        <w:rPr>
          <w:sz w:val="18"/>
          <w:szCs w:val="18"/>
          <w:u w:val="single"/>
        </w:rPr>
        <w:t>Rury i kształtki z tworzyw sztucznych  z rur wielowarstwowych PE-X/AL/PE</w:t>
      </w:r>
    </w:p>
    <w:p w14:paraId="01F1C1A3" w14:textId="77777777" w:rsidR="00B520BE" w:rsidRPr="00B520BE" w:rsidRDefault="00B520BE" w:rsidP="00B520BE">
      <w:pPr>
        <w:spacing w:after="0"/>
        <w:jc w:val="both"/>
        <w:rPr>
          <w:sz w:val="18"/>
          <w:szCs w:val="18"/>
        </w:rPr>
      </w:pPr>
      <w:r w:rsidRPr="00B520BE">
        <w:rPr>
          <w:sz w:val="18"/>
          <w:szCs w:val="18"/>
        </w:rPr>
        <w:t>Rury i kształtki z tworzyw sztucznych muszą spełniać wymagania określone w odpowiednich normach:</w:t>
      </w:r>
    </w:p>
    <w:p w14:paraId="01F1C1A4" w14:textId="77777777" w:rsidR="00B520BE" w:rsidRPr="00B520BE" w:rsidRDefault="00B520BE" w:rsidP="00196305">
      <w:pPr>
        <w:pStyle w:val="Akapitzlist"/>
        <w:numPr>
          <w:ilvl w:val="0"/>
          <w:numId w:val="21"/>
        </w:numPr>
        <w:spacing w:after="0"/>
        <w:ind w:left="709" w:hanging="349"/>
        <w:jc w:val="both"/>
        <w:rPr>
          <w:sz w:val="18"/>
          <w:szCs w:val="18"/>
        </w:rPr>
      </w:pPr>
      <w:r w:rsidRPr="00B520BE">
        <w:rPr>
          <w:sz w:val="18"/>
          <w:szCs w:val="18"/>
        </w:rPr>
        <w:t>z niezmiękczonego polichlorku winylu (PVC-U) - PN-EN ISO 1452-1-5,</w:t>
      </w:r>
    </w:p>
    <w:p w14:paraId="01F1C1A5" w14:textId="77777777" w:rsidR="00B520BE" w:rsidRPr="00B520BE" w:rsidRDefault="00B520BE" w:rsidP="00196305">
      <w:pPr>
        <w:pStyle w:val="Akapitzlist"/>
        <w:numPr>
          <w:ilvl w:val="0"/>
          <w:numId w:val="21"/>
        </w:numPr>
        <w:spacing w:after="0"/>
        <w:ind w:left="709" w:hanging="349"/>
        <w:jc w:val="both"/>
        <w:rPr>
          <w:sz w:val="18"/>
          <w:szCs w:val="18"/>
        </w:rPr>
      </w:pPr>
      <w:r w:rsidRPr="00B520BE">
        <w:rPr>
          <w:sz w:val="18"/>
          <w:szCs w:val="18"/>
        </w:rPr>
        <w:t>z polipropylenu (PP)  -PN – EN ISO 15874-1-5, PN-C-89207,</w:t>
      </w:r>
    </w:p>
    <w:p w14:paraId="01F1C1A6" w14:textId="77777777" w:rsidR="00B520BE" w:rsidRPr="00B520BE" w:rsidRDefault="00B520BE" w:rsidP="00196305">
      <w:pPr>
        <w:pStyle w:val="Akapitzlist"/>
        <w:numPr>
          <w:ilvl w:val="0"/>
          <w:numId w:val="21"/>
        </w:numPr>
        <w:spacing w:after="0"/>
        <w:ind w:left="709" w:hanging="349"/>
        <w:jc w:val="both"/>
        <w:rPr>
          <w:sz w:val="18"/>
          <w:szCs w:val="18"/>
        </w:rPr>
      </w:pPr>
      <w:r w:rsidRPr="00B520BE">
        <w:rPr>
          <w:sz w:val="18"/>
          <w:szCs w:val="18"/>
        </w:rPr>
        <w:t>z polibutylenu  (PB) - PN-EN ISO 15876-1-5,</w:t>
      </w:r>
    </w:p>
    <w:p w14:paraId="01F1C1A7" w14:textId="77777777" w:rsidR="00894CF7" w:rsidRPr="00B520BE" w:rsidRDefault="00B520BE" w:rsidP="00196305">
      <w:pPr>
        <w:pStyle w:val="Akapitzlist"/>
        <w:numPr>
          <w:ilvl w:val="0"/>
          <w:numId w:val="21"/>
        </w:numPr>
        <w:spacing w:after="0"/>
        <w:ind w:left="709" w:hanging="349"/>
        <w:jc w:val="both"/>
        <w:rPr>
          <w:sz w:val="18"/>
          <w:szCs w:val="18"/>
        </w:rPr>
      </w:pPr>
      <w:r w:rsidRPr="00B520BE">
        <w:rPr>
          <w:sz w:val="18"/>
          <w:szCs w:val="18"/>
        </w:rPr>
        <w:t>z polietylenu (PE-X) PN-EN ISO 15875-1-5: 2004,</w:t>
      </w:r>
    </w:p>
    <w:p w14:paraId="01F1C1A8" w14:textId="3B015561" w:rsidR="00B520BE" w:rsidRDefault="00B520BE" w:rsidP="004263B7">
      <w:pPr>
        <w:spacing w:after="0"/>
        <w:jc w:val="both"/>
        <w:rPr>
          <w:sz w:val="18"/>
          <w:szCs w:val="18"/>
        </w:rPr>
      </w:pPr>
    </w:p>
    <w:p w14:paraId="3D354CEB" w14:textId="40D4B5AD" w:rsidR="005E37BE" w:rsidRDefault="005E37BE" w:rsidP="004263B7">
      <w:pPr>
        <w:spacing w:after="0"/>
        <w:jc w:val="both"/>
        <w:rPr>
          <w:sz w:val="18"/>
          <w:szCs w:val="18"/>
        </w:rPr>
      </w:pPr>
    </w:p>
    <w:p w14:paraId="3B4A93AD" w14:textId="77777777" w:rsidR="005E37BE" w:rsidRDefault="005E37BE" w:rsidP="004263B7">
      <w:pPr>
        <w:spacing w:after="0"/>
        <w:jc w:val="both"/>
        <w:rPr>
          <w:sz w:val="18"/>
          <w:szCs w:val="18"/>
        </w:rPr>
      </w:pPr>
    </w:p>
    <w:p w14:paraId="241B00FB" w14:textId="77777777" w:rsidR="005E37BE" w:rsidRPr="005E37BE" w:rsidRDefault="00532071" w:rsidP="004263B7">
      <w:pPr>
        <w:spacing w:after="0"/>
        <w:jc w:val="both"/>
        <w:rPr>
          <w:sz w:val="18"/>
          <w:szCs w:val="18"/>
          <w:u w:val="single"/>
        </w:rPr>
      </w:pPr>
      <w:r w:rsidRPr="005E37BE">
        <w:rPr>
          <w:sz w:val="18"/>
          <w:szCs w:val="18"/>
          <w:u w:val="single"/>
        </w:rPr>
        <w:lastRenderedPageBreak/>
        <w:t xml:space="preserve">Rury stalowe ocynkowane. </w:t>
      </w:r>
    </w:p>
    <w:p w14:paraId="268ABAFA" w14:textId="77777777" w:rsidR="005E37BE" w:rsidRDefault="004263B7" w:rsidP="004263B7">
      <w:pPr>
        <w:spacing w:after="0"/>
        <w:jc w:val="both"/>
        <w:rPr>
          <w:sz w:val="18"/>
          <w:szCs w:val="18"/>
        </w:rPr>
      </w:pPr>
      <w:r w:rsidRPr="004263B7">
        <w:rPr>
          <w:sz w:val="18"/>
          <w:szCs w:val="18"/>
        </w:rPr>
        <w:t>Rury stalowe ocynkowane muszą spełniać wymagania określone w odpowiednich normie:</w:t>
      </w:r>
    </w:p>
    <w:p w14:paraId="01F1C1A9" w14:textId="672C8ED8" w:rsidR="004263B7" w:rsidRPr="004263B7" w:rsidRDefault="004263B7" w:rsidP="004263B7">
      <w:pPr>
        <w:spacing w:after="0"/>
        <w:jc w:val="both"/>
        <w:rPr>
          <w:sz w:val="18"/>
          <w:szCs w:val="18"/>
        </w:rPr>
      </w:pPr>
      <w:r w:rsidRPr="004263B7">
        <w:rPr>
          <w:sz w:val="18"/>
          <w:szCs w:val="18"/>
        </w:rPr>
        <w:t>PN-H-74200:1998 Rury stalowe ze szwem gwintowane</w:t>
      </w:r>
    </w:p>
    <w:p w14:paraId="01F1C1AA" w14:textId="77777777" w:rsidR="00894CF7" w:rsidRDefault="00894CF7" w:rsidP="004263B7">
      <w:pPr>
        <w:spacing w:after="0"/>
        <w:jc w:val="both"/>
        <w:rPr>
          <w:sz w:val="18"/>
          <w:szCs w:val="18"/>
        </w:rPr>
      </w:pPr>
    </w:p>
    <w:p w14:paraId="01F1C1AB" w14:textId="3370D1E8" w:rsidR="004263B7" w:rsidRPr="005E37BE" w:rsidRDefault="004263B7" w:rsidP="004263B7">
      <w:pPr>
        <w:spacing w:after="0"/>
        <w:jc w:val="both"/>
        <w:rPr>
          <w:sz w:val="18"/>
          <w:szCs w:val="18"/>
          <w:u w:val="single"/>
        </w:rPr>
      </w:pPr>
      <w:r w:rsidRPr="005E37BE">
        <w:rPr>
          <w:sz w:val="18"/>
          <w:szCs w:val="18"/>
          <w:u w:val="single"/>
        </w:rPr>
        <w:t>Armatura sieci wodociągowej</w:t>
      </w:r>
    </w:p>
    <w:p w14:paraId="01F1C1AC" w14:textId="26DBB6A8" w:rsidR="004263B7" w:rsidRPr="004263B7" w:rsidRDefault="004263B7" w:rsidP="004263B7">
      <w:pPr>
        <w:spacing w:after="0"/>
        <w:jc w:val="both"/>
        <w:rPr>
          <w:sz w:val="18"/>
          <w:szCs w:val="18"/>
        </w:rPr>
      </w:pPr>
      <w:r w:rsidRPr="004263B7">
        <w:rPr>
          <w:sz w:val="18"/>
          <w:szCs w:val="18"/>
        </w:rPr>
        <w:t xml:space="preserve">Armatura sieci wodociągowej (armatura przepływowa instalacji wodociągowej) musi spełniać warunki określone </w:t>
      </w:r>
      <w:r w:rsidR="005E37BE">
        <w:rPr>
          <w:sz w:val="18"/>
          <w:szCs w:val="18"/>
        </w:rPr>
        <w:br/>
      </w:r>
      <w:r w:rsidRPr="004263B7">
        <w:rPr>
          <w:sz w:val="18"/>
          <w:szCs w:val="18"/>
        </w:rPr>
        <w:t>w następujących normach:</w:t>
      </w:r>
    </w:p>
    <w:p w14:paraId="01F1C1AD" w14:textId="77777777" w:rsidR="004263B7" w:rsidRPr="004263B7" w:rsidRDefault="004263B7" w:rsidP="004263B7">
      <w:pPr>
        <w:spacing w:after="0"/>
        <w:jc w:val="both"/>
        <w:rPr>
          <w:sz w:val="18"/>
          <w:szCs w:val="18"/>
        </w:rPr>
      </w:pPr>
      <w:r w:rsidRPr="004263B7">
        <w:rPr>
          <w:sz w:val="18"/>
          <w:szCs w:val="18"/>
        </w:rPr>
        <w:t xml:space="preserve">PN/M-75110-11,   PN/M-75113-19,   PN/M-75123-26,   PN/M-75144,   PN/M-75147,   PN/M-75150, PN/M-75167, </w:t>
      </w:r>
      <w:r w:rsidR="00362318">
        <w:rPr>
          <w:sz w:val="18"/>
          <w:szCs w:val="18"/>
        </w:rPr>
        <w:br/>
      </w:r>
      <w:r w:rsidRPr="004263B7">
        <w:rPr>
          <w:sz w:val="18"/>
          <w:szCs w:val="18"/>
        </w:rPr>
        <w:t>PN/M-75172, PN/M-75180, PN/M-75206,</w:t>
      </w:r>
    </w:p>
    <w:p w14:paraId="01F1C1AE" w14:textId="77777777" w:rsidR="004263B7" w:rsidRDefault="004263B7" w:rsidP="004263B7">
      <w:pPr>
        <w:spacing w:after="0"/>
        <w:jc w:val="both"/>
        <w:rPr>
          <w:sz w:val="18"/>
          <w:szCs w:val="18"/>
        </w:rPr>
      </w:pPr>
    </w:p>
    <w:p w14:paraId="01F1C1AF" w14:textId="77777777" w:rsidR="00894CF7" w:rsidRPr="004263B7" w:rsidRDefault="00894CF7" w:rsidP="004263B7">
      <w:pPr>
        <w:spacing w:after="0"/>
        <w:jc w:val="both"/>
        <w:rPr>
          <w:sz w:val="18"/>
          <w:szCs w:val="18"/>
        </w:rPr>
      </w:pPr>
    </w:p>
    <w:p w14:paraId="01F1C1B0" w14:textId="55DBA37E" w:rsidR="004263B7" w:rsidRPr="004263B7" w:rsidRDefault="004263B7" w:rsidP="006F0AB2">
      <w:pPr>
        <w:pStyle w:val="Nagwek2"/>
      </w:pPr>
      <w:bookmarkStart w:id="10" w:name="_Toc531178897"/>
      <w:r w:rsidRPr="004263B7">
        <w:t>3. WYMAGANIA DOTYCZĄCE SPRZĘTU l MASZYN</w:t>
      </w:r>
      <w:bookmarkEnd w:id="10"/>
    </w:p>
    <w:p w14:paraId="01F1C1B1" w14:textId="53231A48" w:rsidR="004263B7" w:rsidRPr="004263B7" w:rsidRDefault="004263B7" w:rsidP="004263B7">
      <w:pPr>
        <w:spacing w:after="0"/>
        <w:jc w:val="both"/>
        <w:rPr>
          <w:sz w:val="18"/>
          <w:szCs w:val="18"/>
        </w:rPr>
      </w:pPr>
      <w:r w:rsidRPr="004263B7">
        <w:rPr>
          <w:sz w:val="18"/>
          <w:szCs w:val="18"/>
        </w:rPr>
        <w:t xml:space="preserve">Do wykonania robót należy stosować jedynie taki sprzęt, który nie spowoduje niekorzystnego wpływu na jakość robót, zarówno w miejscach ich wykonania, jak też przy wykonywaniu czynności pomocniczych oraz w czasie transportu, załadunku i wyładunku materiałów. Sprzęt używany do robót powinien być zgodny z ofertą Wykonawcy i powinien odpowiadać pod względem typów i ilości wskazaniom zawartym w SST, PZJ lub projekcie organizacji robót, zaakceptowanym przez inwestora. W przypadku braku ustaleń w takich dokumentach sprzęt powinien być uzgodniony </w:t>
      </w:r>
      <w:r w:rsidR="00EC4128">
        <w:rPr>
          <w:sz w:val="18"/>
          <w:szCs w:val="18"/>
        </w:rPr>
        <w:br/>
      </w:r>
      <w:r w:rsidRPr="004263B7">
        <w:rPr>
          <w:sz w:val="18"/>
          <w:szCs w:val="18"/>
        </w:rPr>
        <w:t>i zaakceptowany przez inwestora. Wykonawca powinien dostarczyć kopie dokumentów potwierdzających dopuszczenie sprzętu do użytkowania, tam gdzie jest to wymagane przepisami.</w:t>
      </w:r>
    </w:p>
    <w:p w14:paraId="01F1C1B2" w14:textId="77777777" w:rsidR="004263B7" w:rsidRPr="004263B7" w:rsidRDefault="004263B7" w:rsidP="004263B7">
      <w:pPr>
        <w:spacing w:after="0"/>
        <w:jc w:val="both"/>
        <w:rPr>
          <w:sz w:val="18"/>
          <w:szCs w:val="18"/>
        </w:rPr>
      </w:pPr>
    </w:p>
    <w:p w14:paraId="01F1C1B3" w14:textId="7465E7F7" w:rsidR="004263B7" w:rsidRPr="004263B7" w:rsidRDefault="004263B7" w:rsidP="006F0AB2">
      <w:pPr>
        <w:pStyle w:val="Nagwek2"/>
      </w:pPr>
      <w:bookmarkStart w:id="11" w:name="_Toc531178898"/>
      <w:r w:rsidRPr="004263B7">
        <w:t>4. WYMAGANIA DOTYCZĄCE TRANSPORTU l SKŁADOWANIA</w:t>
      </w:r>
      <w:bookmarkEnd w:id="11"/>
    </w:p>
    <w:p w14:paraId="01F1C1B5" w14:textId="77777777" w:rsidR="004263B7" w:rsidRPr="004263B7" w:rsidRDefault="004263B7" w:rsidP="004263B7">
      <w:pPr>
        <w:spacing w:after="0"/>
        <w:jc w:val="both"/>
        <w:rPr>
          <w:sz w:val="18"/>
          <w:szCs w:val="18"/>
        </w:rPr>
      </w:pPr>
      <w:r w:rsidRPr="004263B7">
        <w:rPr>
          <w:sz w:val="18"/>
          <w:szCs w:val="18"/>
        </w:rPr>
        <w:t>Wymagania dotyczące przewozu rur z tworzyw sztucznych</w:t>
      </w:r>
    </w:p>
    <w:p w14:paraId="01F1C1B6" w14:textId="77777777" w:rsidR="004263B7" w:rsidRPr="004263B7" w:rsidRDefault="004263B7" w:rsidP="004263B7">
      <w:pPr>
        <w:spacing w:after="0"/>
        <w:jc w:val="both"/>
        <w:rPr>
          <w:sz w:val="18"/>
          <w:szCs w:val="18"/>
        </w:rPr>
      </w:pPr>
      <w:r w:rsidRPr="004263B7">
        <w:rPr>
          <w:sz w:val="18"/>
          <w:szCs w:val="18"/>
        </w:rPr>
        <w:t>Ze względu na specyficzne cechy rur należy spełnić następujące dodatkowe wymagania:</w:t>
      </w:r>
    </w:p>
    <w:p w14:paraId="01F1C1B7" w14:textId="77777777" w:rsidR="004263B7" w:rsidRPr="006F0AB2" w:rsidRDefault="004263B7" w:rsidP="00196305">
      <w:pPr>
        <w:pStyle w:val="Akapitzlist"/>
        <w:numPr>
          <w:ilvl w:val="0"/>
          <w:numId w:val="3"/>
        </w:numPr>
        <w:spacing w:after="0"/>
        <w:jc w:val="both"/>
        <w:rPr>
          <w:sz w:val="18"/>
          <w:szCs w:val="18"/>
        </w:rPr>
      </w:pPr>
      <w:r w:rsidRPr="006F0AB2">
        <w:rPr>
          <w:sz w:val="18"/>
          <w:szCs w:val="18"/>
        </w:rPr>
        <w:t xml:space="preserve">rury należy przewozić wyłącznie samochodami skrzyniowymi lub pojazdami posiadającymi boczne wsporniki </w:t>
      </w:r>
      <w:r w:rsidR="0058650B">
        <w:rPr>
          <w:sz w:val="18"/>
          <w:szCs w:val="18"/>
        </w:rPr>
        <w:br/>
      </w:r>
      <w:r w:rsidRPr="006F0AB2">
        <w:rPr>
          <w:sz w:val="18"/>
          <w:szCs w:val="18"/>
        </w:rPr>
        <w:t>o maksymalnym rozstawie 2 m, wystające poza pojazd końce rur nie mogą być dłuższe niż 1m</w:t>
      </w:r>
      <w:r w:rsidR="0058650B">
        <w:rPr>
          <w:sz w:val="18"/>
          <w:szCs w:val="18"/>
        </w:rPr>
        <w:t>,</w:t>
      </w:r>
    </w:p>
    <w:p w14:paraId="01F1C1B8" w14:textId="77777777" w:rsidR="004263B7" w:rsidRPr="006F0AB2" w:rsidRDefault="004263B7" w:rsidP="00196305">
      <w:pPr>
        <w:pStyle w:val="Akapitzlist"/>
        <w:numPr>
          <w:ilvl w:val="0"/>
          <w:numId w:val="3"/>
        </w:numPr>
        <w:spacing w:after="0"/>
        <w:jc w:val="both"/>
        <w:rPr>
          <w:sz w:val="18"/>
          <w:szCs w:val="18"/>
        </w:rPr>
      </w:pPr>
      <w:r w:rsidRPr="006F0AB2">
        <w:rPr>
          <w:sz w:val="18"/>
          <w:szCs w:val="18"/>
        </w:rPr>
        <w:t>jeżeli przewożone są luźno ułożone rury, to przy ich układaniu w stosy na samochodzie wysokość ładunku nie powinna przekraczać 1 m,</w:t>
      </w:r>
    </w:p>
    <w:p w14:paraId="01F1C1B9" w14:textId="77777777" w:rsidR="004263B7" w:rsidRPr="006F0AB2" w:rsidRDefault="004263B7" w:rsidP="00196305">
      <w:pPr>
        <w:pStyle w:val="Akapitzlist"/>
        <w:numPr>
          <w:ilvl w:val="0"/>
          <w:numId w:val="3"/>
        </w:numPr>
        <w:spacing w:after="0"/>
        <w:jc w:val="both"/>
        <w:rPr>
          <w:sz w:val="18"/>
          <w:szCs w:val="18"/>
        </w:rPr>
      </w:pPr>
      <w:r w:rsidRPr="006F0AB2">
        <w:rPr>
          <w:sz w:val="18"/>
          <w:szCs w:val="18"/>
        </w:rPr>
        <w:t>podczas transportu rury powinny być zabezpieczone przed uszkodzeniem  przez metalowe części środków transportu jak śruby, łańcuchy, itp. luźno układane rury powinny być zabezpieczone przed zarysowaniem przez podłożenie tektury falistej i desek pod łańcuch spinający boczne ściany skrzyni samochodu,</w:t>
      </w:r>
    </w:p>
    <w:p w14:paraId="01F1C1BA" w14:textId="77777777" w:rsidR="004263B7" w:rsidRPr="006F0AB2" w:rsidRDefault="004263B7" w:rsidP="00196305">
      <w:pPr>
        <w:pStyle w:val="Akapitzlist"/>
        <w:numPr>
          <w:ilvl w:val="0"/>
          <w:numId w:val="3"/>
        </w:numPr>
        <w:spacing w:after="0"/>
        <w:jc w:val="both"/>
        <w:rPr>
          <w:sz w:val="18"/>
          <w:szCs w:val="18"/>
        </w:rPr>
      </w:pPr>
      <w:r w:rsidRPr="006F0AB2">
        <w:rPr>
          <w:sz w:val="18"/>
          <w:szCs w:val="18"/>
        </w:rPr>
        <w:t>podczas transportu rury powinny być zabezpieczone przed zmianą położenia. Platforma samochodu powinna być ustawiona w poziomie.</w:t>
      </w:r>
    </w:p>
    <w:p w14:paraId="01F1C1BB" w14:textId="77777777" w:rsidR="004263B7" w:rsidRPr="004263B7" w:rsidRDefault="004263B7" w:rsidP="004263B7">
      <w:pPr>
        <w:spacing w:after="0"/>
        <w:jc w:val="both"/>
        <w:rPr>
          <w:sz w:val="18"/>
          <w:szCs w:val="18"/>
        </w:rPr>
      </w:pPr>
      <w:r w:rsidRPr="004263B7">
        <w:rPr>
          <w:sz w:val="18"/>
          <w:szCs w:val="18"/>
        </w:rPr>
        <w:t>Według zaleceń producentów przewóz powinien odbywać się przy  temperaturze otoczenia 0</w:t>
      </w:r>
      <w:r w:rsidRPr="0058650B">
        <w:rPr>
          <w:sz w:val="18"/>
          <w:szCs w:val="18"/>
          <w:vertAlign w:val="superscript"/>
        </w:rPr>
        <w:t>0</w:t>
      </w:r>
      <w:r w:rsidRPr="004263B7">
        <w:rPr>
          <w:sz w:val="18"/>
          <w:szCs w:val="18"/>
        </w:rPr>
        <w:t>C do +30°C .</w:t>
      </w:r>
    </w:p>
    <w:p w14:paraId="01F1C1BC" w14:textId="77777777" w:rsidR="00B520BE" w:rsidRDefault="00B520BE" w:rsidP="004263B7">
      <w:pPr>
        <w:spacing w:after="0"/>
        <w:jc w:val="both"/>
        <w:rPr>
          <w:b/>
          <w:sz w:val="18"/>
          <w:szCs w:val="18"/>
        </w:rPr>
      </w:pPr>
    </w:p>
    <w:p w14:paraId="01F1C1BD" w14:textId="77777777" w:rsidR="004263B7" w:rsidRPr="0058650B" w:rsidRDefault="004263B7" w:rsidP="004263B7">
      <w:pPr>
        <w:spacing w:after="0"/>
        <w:jc w:val="both"/>
        <w:rPr>
          <w:b/>
          <w:sz w:val="18"/>
          <w:szCs w:val="18"/>
        </w:rPr>
      </w:pPr>
      <w:r w:rsidRPr="0058650B">
        <w:rPr>
          <w:b/>
          <w:sz w:val="18"/>
          <w:szCs w:val="18"/>
        </w:rPr>
        <w:t>Wymagania dotyczące przewozu armatury</w:t>
      </w:r>
    </w:p>
    <w:p w14:paraId="01F1C1BE" w14:textId="77777777" w:rsidR="004263B7" w:rsidRPr="004263B7" w:rsidRDefault="004263B7" w:rsidP="004263B7">
      <w:pPr>
        <w:spacing w:after="0"/>
        <w:jc w:val="both"/>
        <w:rPr>
          <w:sz w:val="18"/>
          <w:szCs w:val="18"/>
        </w:rPr>
      </w:pPr>
      <w:r w:rsidRPr="004263B7">
        <w:rPr>
          <w:sz w:val="18"/>
          <w:szCs w:val="18"/>
        </w:rPr>
        <w:t xml:space="preserve">Armaturę należy przewozić pakowaną w sposób zabezpieczający przed zanieczyszczeniem, uszkodzeniem mechanicznym </w:t>
      </w:r>
      <w:r w:rsidR="0058650B">
        <w:rPr>
          <w:sz w:val="18"/>
          <w:szCs w:val="18"/>
        </w:rPr>
        <w:br/>
      </w:r>
      <w:r w:rsidRPr="004263B7">
        <w:rPr>
          <w:sz w:val="18"/>
          <w:szCs w:val="18"/>
        </w:rPr>
        <w:t>i wpływami czynników atmosferycznych.</w:t>
      </w:r>
    </w:p>
    <w:p w14:paraId="5607E4B6" w14:textId="77777777" w:rsidR="00D242BF" w:rsidRDefault="00D242BF" w:rsidP="004263B7">
      <w:pPr>
        <w:spacing w:after="0"/>
        <w:jc w:val="both"/>
        <w:rPr>
          <w:b/>
          <w:sz w:val="18"/>
          <w:szCs w:val="18"/>
        </w:rPr>
      </w:pPr>
    </w:p>
    <w:p w14:paraId="01F1C1BF" w14:textId="4A27056C" w:rsidR="004263B7" w:rsidRPr="0058650B" w:rsidRDefault="004263B7" w:rsidP="004263B7">
      <w:pPr>
        <w:spacing w:after="0"/>
        <w:jc w:val="both"/>
        <w:rPr>
          <w:b/>
          <w:sz w:val="18"/>
          <w:szCs w:val="18"/>
        </w:rPr>
      </w:pPr>
      <w:r w:rsidRPr="0058650B">
        <w:rPr>
          <w:b/>
          <w:sz w:val="18"/>
          <w:szCs w:val="18"/>
        </w:rPr>
        <w:t>Składowanie materiałów</w:t>
      </w:r>
    </w:p>
    <w:p w14:paraId="01F1C1C0" w14:textId="77777777" w:rsidR="004263B7" w:rsidRPr="004263B7" w:rsidRDefault="004263B7" w:rsidP="004263B7">
      <w:pPr>
        <w:spacing w:after="0"/>
        <w:jc w:val="both"/>
        <w:rPr>
          <w:sz w:val="18"/>
          <w:szCs w:val="18"/>
        </w:rPr>
      </w:pPr>
      <w:r w:rsidRPr="004263B7">
        <w:rPr>
          <w:sz w:val="18"/>
          <w:szCs w:val="18"/>
        </w:rPr>
        <w:t xml:space="preserve">Rury i kształtki należy w okresie przechowywania chronić przed bezpośrednim działaniem promieniowania słonecznego </w:t>
      </w:r>
      <w:r w:rsidR="0058650B">
        <w:rPr>
          <w:sz w:val="18"/>
          <w:szCs w:val="18"/>
        </w:rPr>
        <w:br/>
      </w:r>
      <w:r w:rsidRPr="004263B7">
        <w:rPr>
          <w:sz w:val="18"/>
          <w:szCs w:val="18"/>
        </w:rPr>
        <w:t>i temperaturą niższą niż 0°C lub przekraczającą 40°C.</w:t>
      </w:r>
    </w:p>
    <w:p w14:paraId="01F1C1C1" w14:textId="77777777" w:rsidR="004263B7" w:rsidRPr="004263B7" w:rsidRDefault="004263B7" w:rsidP="004263B7">
      <w:pPr>
        <w:spacing w:after="0"/>
        <w:jc w:val="both"/>
        <w:rPr>
          <w:sz w:val="18"/>
          <w:szCs w:val="18"/>
        </w:rPr>
      </w:pPr>
      <w:r w:rsidRPr="004263B7">
        <w:rPr>
          <w:sz w:val="18"/>
          <w:szCs w:val="18"/>
        </w:rPr>
        <w:t xml:space="preserve">Przy długotrwałym składowaniu (kilka miesięcy lub dłużej) rury powinny być chronione przed działaniem światła słonecznego przez przykrycie składu plandekami brezentowymi lub innym materiałem (np. folią nieprzeźroczystą z PVC lub PE) lub wykonanie zadaszenia. Należy zapewnić cyrkulację powietrza pod powłoką ochronną, aby rury nie nagrzewały się </w:t>
      </w:r>
      <w:r w:rsidR="0058650B">
        <w:rPr>
          <w:sz w:val="18"/>
          <w:szCs w:val="18"/>
        </w:rPr>
        <w:br/>
      </w:r>
      <w:r w:rsidRPr="004263B7">
        <w:rPr>
          <w:sz w:val="18"/>
          <w:szCs w:val="18"/>
        </w:rPr>
        <w:t>i nie ulegały deformacji.</w:t>
      </w:r>
    </w:p>
    <w:p w14:paraId="01F1C1C2" w14:textId="77777777" w:rsidR="004263B7" w:rsidRPr="004263B7" w:rsidRDefault="004263B7" w:rsidP="004263B7">
      <w:pPr>
        <w:spacing w:after="0"/>
        <w:jc w:val="both"/>
        <w:rPr>
          <w:sz w:val="18"/>
          <w:szCs w:val="18"/>
        </w:rPr>
      </w:pPr>
      <w:r w:rsidRPr="004263B7">
        <w:rPr>
          <w:sz w:val="18"/>
          <w:szCs w:val="18"/>
        </w:rPr>
        <w:t>Oryginalnie zapakowane wiązki rur można składować po trzy, jedna na drugiej do wysokości maksymalnej 3 m, przy czym ramki wiązek winny spoczywać na sobie, luźne rury lub niepełne wiązki można składować w stosach na równym podłożu, na podkładkach drewnianych o szerokości min. 10 cm, grubości min. 2,5 cm i rozstawie, co 1-2 m. Stosy powinny być z boku zabezpieczone przez drewniane wsporniki, zamocowane w odstępach, co 1-2 m. Wysokość układania rur w stosy nie powinna przekraczać 7 warstw rur i 1,5 m wysokości. Rury o różnych średnicach winny być składowane odrębnie.</w:t>
      </w:r>
    </w:p>
    <w:p w14:paraId="01F1C1C3" w14:textId="77777777" w:rsidR="004263B7" w:rsidRPr="004263B7" w:rsidRDefault="004263B7" w:rsidP="004263B7">
      <w:pPr>
        <w:spacing w:after="0"/>
        <w:jc w:val="both"/>
        <w:rPr>
          <w:sz w:val="18"/>
          <w:szCs w:val="18"/>
        </w:rPr>
      </w:pPr>
      <w:r w:rsidRPr="004263B7">
        <w:rPr>
          <w:sz w:val="18"/>
          <w:szCs w:val="18"/>
        </w:rPr>
        <w:t xml:space="preserve">Rury kielichowe układać kielichami naprzemianlegle lub kolejne warstwy oddzielać przekładkami drewnianymi. </w:t>
      </w:r>
    </w:p>
    <w:p w14:paraId="01F1C1C4" w14:textId="07DE0A37" w:rsidR="00B520BE" w:rsidRDefault="00B520BE" w:rsidP="004263B7">
      <w:pPr>
        <w:spacing w:after="0"/>
        <w:jc w:val="both"/>
        <w:rPr>
          <w:b/>
          <w:sz w:val="18"/>
          <w:szCs w:val="18"/>
        </w:rPr>
      </w:pPr>
    </w:p>
    <w:p w14:paraId="6C3A8943" w14:textId="1CB0D2C4" w:rsidR="00D242BF" w:rsidRDefault="00D242BF" w:rsidP="004263B7">
      <w:pPr>
        <w:spacing w:after="0"/>
        <w:jc w:val="both"/>
        <w:rPr>
          <w:b/>
          <w:sz w:val="18"/>
          <w:szCs w:val="18"/>
        </w:rPr>
      </w:pPr>
    </w:p>
    <w:p w14:paraId="469273C2" w14:textId="77777777" w:rsidR="00D242BF" w:rsidRDefault="00D242BF" w:rsidP="004263B7">
      <w:pPr>
        <w:spacing w:after="0"/>
        <w:jc w:val="both"/>
        <w:rPr>
          <w:b/>
          <w:sz w:val="18"/>
          <w:szCs w:val="18"/>
        </w:rPr>
      </w:pPr>
    </w:p>
    <w:p w14:paraId="01F1C1C5" w14:textId="77777777" w:rsidR="004263B7" w:rsidRPr="0058650B" w:rsidRDefault="004263B7" w:rsidP="004263B7">
      <w:pPr>
        <w:spacing w:after="0"/>
        <w:jc w:val="both"/>
        <w:rPr>
          <w:b/>
          <w:sz w:val="18"/>
          <w:szCs w:val="18"/>
        </w:rPr>
      </w:pPr>
      <w:r w:rsidRPr="0058650B">
        <w:rPr>
          <w:b/>
          <w:sz w:val="18"/>
          <w:szCs w:val="18"/>
        </w:rPr>
        <w:lastRenderedPageBreak/>
        <w:t>Składowanie przyborów i urządzeń</w:t>
      </w:r>
    </w:p>
    <w:p w14:paraId="01F1C1C6" w14:textId="77777777" w:rsidR="004263B7" w:rsidRPr="004263B7" w:rsidRDefault="004263B7" w:rsidP="004263B7">
      <w:pPr>
        <w:spacing w:after="0"/>
        <w:jc w:val="both"/>
        <w:rPr>
          <w:sz w:val="18"/>
          <w:szCs w:val="18"/>
        </w:rPr>
      </w:pPr>
      <w:r w:rsidRPr="004263B7">
        <w:rPr>
          <w:sz w:val="18"/>
          <w:szCs w:val="18"/>
        </w:rPr>
        <w:t>Urządzenia sanitarne żeliwne, porcelanowe, kamionkowe i blaszane składować należy w magazynach zamkniętych lub pod wiatami. Urządzenia sanitarne z tworzyw sztucznych należy przechowywać w magazynach zamkniętych, w których temperatura nie spada poniżej 0°C.</w:t>
      </w:r>
    </w:p>
    <w:p w14:paraId="01F1C1C7" w14:textId="77777777" w:rsidR="004263B7" w:rsidRPr="004263B7" w:rsidRDefault="004263B7" w:rsidP="004263B7">
      <w:pPr>
        <w:spacing w:after="0"/>
        <w:jc w:val="both"/>
        <w:rPr>
          <w:sz w:val="18"/>
          <w:szCs w:val="18"/>
        </w:rPr>
      </w:pPr>
      <w:r w:rsidRPr="004263B7">
        <w:rPr>
          <w:sz w:val="18"/>
          <w:szCs w:val="18"/>
        </w:rPr>
        <w:t>Armaturę należy składować w pomieszczeniach suchych i temperaturze nie niższej niż 0°C. W pomieszczeniach składowania nie powinny znajdować się związki chemiczne działające korodujące. Armaturę z tworzyw sztucznych należy przechowywać z dala od urządzeń grzewczych.</w:t>
      </w:r>
    </w:p>
    <w:p w14:paraId="01F1C1C8" w14:textId="77777777" w:rsidR="004263B7" w:rsidRPr="004263B7" w:rsidRDefault="004263B7" w:rsidP="004263B7">
      <w:pPr>
        <w:spacing w:after="0"/>
        <w:jc w:val="both"/>
        <w:rPr>
          <w:sz w:val="18"/>
          <w:szCs w:val="18"/>
        </w:rPr>
      </w:pPr>
    </w:p>
    <w:p w14:paraId="01F1C1C9" w14:textId="4A144268" w:rsidR="004263B7" w:rsidRPr="004263B7" w:rsidRDefault="004263B7" w:rsidP="0058650B">
      <w:pPr>
        <w:pStyle w:val="Nagwek2"/>
      </w:pPr>
      <w:bookmarkStart w:id="12" w:name="_Toc531178899"/>
      <w:r w:rsidRPr="004263B7">
        <w:t>5. WYMAGANIA DOTYCZĄCE WYKONANIA ROBÓT</w:t>
      </w:r>
      <w:bookmarkEnd w:id="12"/>
    </w:p>
    <w:p w14:paraId="01F1C1CB" w14:textId="77777777" w:rsidR="004263B7" w:rsidRDefault="004263B7" w:rsidP="004263B7">
      <w:pPr>
        <w:spacing w:after="0"/>
        <w:jc w:val="both"/>
        <w:rPr>
          <w:sz w:val="18"/>
          <w:szCs w:val="18"/>
        </w:rPr>
      </w:pPr>
    </w:p>
    <w:p w14:paraId="01F1C1CC" w14:textId="5EC3EA9E" w:rsidR="00BD731A" w:rsidRPr="00BD731A" w:rsidRDefault="00BD731A" w:rsidP="00BD731A">
      <w:pPr>
        <w:pStyle w:val="Nagwek3"/>
      </w:pPr>
      <w:bookmarkStart w:id="13" w:name="_Toc531178900"/>
      <w:r w:rsidRPr="00BD731A">
        <w:t>5.1. Roboty demontażowe</w:t>
      </w:r>
      <w:bookmarkEnd w:id="13"/>
    </w:p>
    <w:p w14:paraId="01F1C1CD" w14:textId="77777777" w:rsidR="00BD731A" w:rsidRDefault="00BD731A" w:rsidP="00BD731A">
      <w:pPr>
        <w:spacing w:after="0"/>
        <w:jc w:val="both"/>
        <w:rPr>
          <w:sz w:val="18"/>
          <w:szCs w:val="18"/>
        </w:rPr>
      </w:pPr>
      <w:r w:rsidRPr="00BD731A">
        <w:rPr>
          <w:sz w:val="18"/>
          <w:szCs w:val="18"/>
        </w:rPr>
        <w:t xml:space="preserve">Roboty demontażowe obejmują demontaż części instalacji w budynku: rur, </w:t>
      </w:r>
      <w:r>
        <w:rPr>
          <w:sz w:val="18"/>
          <w:szCs w:val="18"/>
        </w:rPr>
        <w:t xml:space="preserve">armaturę. </w:t>
      </w:r>
      <w:r w:rsidRPr="00BD731A">
        <w:rPr>
          <w:sz w:val="18"/>
          <w:szCs w:val="18"/>
        </w:rPr>
        <w:t>Przed przystąpieniem do demontażu przewodów zaizolowanych należy zdemontować izolację cieplną, rurociągi stalowe pociąć palnikami lub tarczą na odcinki długości pozwalającej wyniesienie z budynku i transport. Materiały uzyskane z demontażu należy posegregować i wywieść do składnicy złomu lub na najbliższe (uzgodnione z Inwestorem) miejsce zwałki. Izolację cieplną wywieść do zakładu utylizacji odpadów.</w:t>
      </w:r>
    </w:p>
    <w:p w14:paraId="01F1C1CE" w14:textId="77777777" w:rsidR="00BD731A" w:rsidRPr="004263B7" w:rsidRDefault="00BD731A" w:rsidP="004263B7">
      <w:pPr>
        <w:spacing w:after="0"/>
        <w:jc w:val="both"/>
        <w:rPr>
          <w:sz w:val="18"/>
          <w:szCs w:val="18"/>
        </w:rPr>
      </w:pPr>
    </w:p>
    <w:p w14:paraId="01F1C1CF" w14:textId="62903CC2" w:rsidR="004263B7" w:rsidRPr="004263B7" w:rsidRDefault="004263B7" w:rsidP="0058650B">
      <w:pPr>
        <w:pStyle w:val="Nagwek3"/>
      </w:pPr>
      <w:bookmarkStart w:id="14" w:name="_Toc531178901"/>
      <w:r w:rsidRPr="004263B7">
        <w:t>5.</w:t>
      </w:r>
      <w:r w:rsidR="00BD731A">
        <w:t>2</w:t>
      </w:r>
      <w:r w:rsidRPr="004263B7">
        <w:t>. Warunki przystąpienia do robót</w:t>
      </w:r>
      <w:bookmarkEnd w:id="14"/>
    </w:p>
    <w:p w14:paraId="01F1C1D0" w14:textId="77777777" w:rsidR="004263B7" w:rsidRPr="004263B7" w:rsidRDefault="004263B7" w:rsidP="004263B7">
      <w:pPr>
        <w:spacing w:after="0"/>
        <w:jc w:val="both"/>
        <w:rPr>
          <w:sz w:val="18"/>
          <w:szCs w:val="18"/>
        </w:rPr>
      </w:pPr>
      <w:r w:rsidRPr="004263B7">
        <w:rPr>
          <w:sz w:val="18"/>
          <w:szCs w:val="18"/>
        </w:rPr>
        <w:t>Przed przystąpieniem do montażu instalacji wodociągowej należy:</w:t>
      </w:r>
    </w:p>
    <w:p w14:paraId="01F1C1D1" w14:textId="77777777" w:rsidR="004263B7" w:rsidRPr="0058650B" w:rsidRDefault="004263B7" w:rsidP="00196305">
      <w:pPr>
        <w:pStyle w:val="Akapitzlist"/>
        <w:numPr>
          <w:ilvl w:val="0"/>
          <w:numId w:val="4"/>
        </w:numPr>
        <w:spacing w:after="0"/>
        <w:jc w:val="both"/>
        <w:rPr>
          <w:sz w:val="18"/>
          <w:szCs w:val="18"/>
        </w:rPr>
      </w:pPr>
      <w:r w:rsidRPr="0058650B">
        <w:rPr>
          <w:sz w:val="18"/>
          <w:szCs w:val="18"/>
        </w:rPr>
        <w:t>wyznaczyć miejsca układania rur, kształtek i armatury,</w:t>
      </w:r>
    </w:p>
    <w:p w14:paraId="01F1C1D2" w14:textId="77777777" w:rsidR="004263B7" w:rsidRPr="0058650B" w:rsidRDefault="004263B7" w:rsidP="00196305">
      <w:pPr>
        <w:pStyle w:val="Akapitzlist"/>
        <w:numPr>
          <w:ilvl w:val="0"/>
          <w:numId w:val="4"/>
        </w:numPr>
        <w:spacing w:after="0"/>
        <w:jc w:val="both"/>
        <w:rPr>
          <w:sz w:val="18"/>
          <w:szCs w:val="18"/>
        </w:rPr>
      </w:pPr>
      <w:r w:rsidRPr="0058650B">
        <w:rPr>
          <w:sz w:val="18"/>
          <w:szCs w:val="18"/>
        </w:rPr>
        <w:t>wykonać otwory i obsadzić uchwyty, podpory i podwieszenia,</w:t>
      </w:r>
    </w:p>
    <w:p w14:paraId="01F1C1D3" w14:textId="77777777" w:rsidR="004263B7" w:rsidRPr="0058650B" w:rsidRDefault="004263B7" w:rsidP="00196305">
      <w:pPr>
        <w:pStyle w:val="Akapitzlist"/>
        <w:numPr>
          <w:ilvl w:val="0"/>
          <w:numId w:val="4"/>
        </w:numPr>
        <w:spacing w:after="0"/>
        <w:jc w:val="both"/>
        <w:rPr>
          <w:sz w:val="18"/>
          <w:szCs w:val="18"/>
        </w:rPr>
      </w:pPr>
      <w:r w:rsidRPr="0058650B">
        <w:rPr>
          <w:sz w:val="18"/>
          <w:szCs w:val="18"/>
        </w:rPr>
        <w:t>wykonać bruzdy w ścianach w przypadku układania w nich przewodów wodociągowych,</w:t>
      </w:r>
    </w:p>
    <w:p w14:paraId="01F1C1D4" w14:textId="77777777" w:rsidR="004263B7" w:rsidRPr="0058650B" w:rsidRDefault="004263B7" w:rsidP="00196305">
      <w:pPr>
        <w:pStyle w:val="Akapitzlist"/>
        <w:numPr>
          <w:ilvl w:val="0"/>
          <w:numId w:val="4"/>
        </w:numPr>
        <w:spacing w:after="0"/>
        <w:jc w:val="both"/>
        <w:rPr>
          <w:sz w:val="18"/>
          <w:szCs w:val="18"/>
        </w:rPr>
      </w:pPr>
      <w:r w:rsidRPr="0058650B">
        <w:rPr>
          <w:sz w:val="18"/>
          <w:szCs w:val="18"/>
        </w:rPr>
        <w:t>wykonać otwory w ścianach i stropach dla przejść przewodów wodociągowych.</w:t>
      </w:r>
    </w:p>
    <w:p w14:paraId="01F1C1D5" w14:textId="77777777" w:rsidR="004263B7" w:rsidRPr="004263B7" w:rsidRDefault="004263B7" w:rsidP="004263B7">
      <w:pPr>
        <w:spacing w:after="0"/>
        <w:jc w:val="both"/>
        <w:rPr>
          <w:sz w:val="18"/>
          <w:szCs w:val="18"/>
        </w:rPr>
      </w:pPr>
    </w:p>
    <w:p w14:paraId="01F1C1D6" w14:textId="7CF6192E" w:rsidR="004263B7" w:rsidRPr="004263B7" w:rsidRDefault="00BD731A" w:rsidP="0058650B">
      <w:pPr>
        <w:pStyle w:val="Nagwek3"/>
      </w:pPr>
      <w:bookmarkStart w:id="15" w:name="_Toc531178902"/>
      <w:r>
        <w:t>5.3</w:t>
      </w:r>
      <w:r w:rsidR="004263B7" w:rsidRPr="004263B7">
        <w:t>. Montaż rurociągów</w:t>
      </w:r>
      <w:bookmarkEnd w:id="15"/>
    </w:p>
    <w:p w14:paraId="01F1C1D7" w14:textId="77777777" w:rsidR="004263B7" w:rsidRPr="004263B7" w:rsidRDefault="004263B7" w:rsidP="004263B7">
      <w:pPr>
        <w:spacing w:after="0"/>
        <w:jc w:val="both"/>
        <w:rPr>
          <w:sz w:val="18"/>
          <w:szCs w:val="18"/>
        </w:rPr>
      </w:pPr>
      <w:r w:rsidRPr="004263B7">
        <w:rPr>
          <w:sz w:val="18"/>
          <w:szCs w:val="18"/>
        </w:rPr>
        <w:t>Po wykonaniu czynności pomocniczych określonych w pkt. 5.1</w:t>
      </w:r>
      <w:r w:rsidR="00BD731A">
        <w:rPr>
          <w:sz w:val="18"/>
          <w:szCs w:val="18"/>
        </w:rPr>
        <w:t xml:space="preserve"> i 5.2</w:t>
      </w:r>
      <w:r w:rsidRPr="004263B7">
        <w:rPr>
          <w:sz w:val="18"/>
          <w:szCs w:val="18"/>
        </w:rPr>
        <w:t xml:space="preserve">. należy przystąpić do właściwego montażu rur, kształtek </w:t>
      </w:r>
      <w:r w:rsidR="0058650B">
        <w:rPr>
          <w:sz w:val="18"/>
          <w:szCs w:val="18"/>
        </w:rPr>
        <w:br/>
      </w:r>
      <w:r w:rsidRPr="004263B7">
        <w:rPr>
          <w:sz w:val="18"/>
          <w:szCs w:val="18"/>
        </w:rPr>
        <w:t>i armatury.</w:t>
      </w:r>
    </w:p>
    <w:p w14:paraId="01F1C1D8" w14:textId="0B54B912" w:rsidR="004263B7" w:rsidRPr="004263B7" w:rsidRDefault="004263B7" w:rsidP="004263B7">
      <w:pPr>
        <w:spacing w:after="0"/>
        <w:jc w:val="both"/>
        <w:rPr>
          <w:sz w:val="18"/>
          <w:szCs w:val="18"/>
        </w:rPr>
      </w:pPr>
      <w:r w:rsidRPr="004263B7">
        <w:rPr>
          <w:sz w:val="18"/>
          <w:szCs w:val="18"/>
        </w:rPr>
        <w:t xml:space="preserve">Rurociągi   </w:t>
      </w:r>
      <w:r w:rsidR="00D242BF">
        <w:rPr>
          <w:sz w:val="18"/>
          <w:szCs w:val="18"/>
        </w:rPr>
        <w:t>montować</w:t>
      </w:r>
      <w:r w:rsidRPr="004263B7">
        <w:rPr>
          <w:sz w:val="18"/>
          <w:szCs w:val="18"/>
        </w:rPr>
        <w:t xml:space="preserve"> w bruzdach ścian lub warstwach podłogowych w rurach osłonowych.</w:t>
      </w:r>
    </w:p>
    <w:p w14:paraId="01F1C1D9" w14:textId="77777777" w:rsidR="004263B7" w:rsidRPr="004263B7" w:rsidRDefault="004263B7" w:rsidP="004263B7">
      <w:pPr>
        <w:spacing w:after="0"/>
        <w:jc w:val="both"/>
        <w:rPr>
          <w:sz w:val="18"/>
          <w:szCs w:val="18"/>
        </w:rPr>
      </w:pPr>
    </w:p>
    <w:p w14:paraId="01F1C1DA" w14:textId="516CDF5D" w:rsidR="004263B7" w:rsidRPr="004263B7" w:rsidRDefault="00BD731A" w:rsidP="0058650B">
      <w:pPr>
        <w:pStyle w:val="Nagwek3"/>
      </w:pPr>
      <w:bookmarkStart w:id="16" w:name="_Toc531178903"/>
      <w:r>
        <w:t>5.4</w:t>
      </w:r>
      <w:r w:rsidR="004263B7" w:rsidRPr="004263B7">
        <w:t>. Połączenia rur i kształtek</w:t>
      </w:r>
      <w:bookmarkEnd w:id="16"/>
      <w:r w:rsidR="004263B7" w:rsidRPr="004263B7">
        <w:t xml:space="preserve"> </w:t>
      </w:r>
    </w:p>
    <w:p w14:paraId="01F1C1DB" w14:textId="77777777" w:rsidR="0078308B" w:rsidRDefault="0078308B" w:rsidP="004263B7">
      <w:pPr>
        <w:spacing w:after="0"/>
        <w:jc w:val="both"/>
        <w:rPr>
          <w:b/>
          <w:sz w:val="18"/>
          <w:szCs w:val="18"/>
        </w:rPr>
      </w:pPr>
    </w:p>
    <w:p w14:paraId="01F1C1DC" w14:textId="77777777" w:rsidR="00E60883" w:rsidRPr="00E60883" w:rsidRDefault="00E60883" w:rsidP="00E60883">
      <w:pPr>
        <w:spacing w:after="0"/>
        <w:jc w:val="both"/>
        <w:rPr>
          <w:b/>
          <w:sz w:val="18"/>
          <w:szCs w:val="18"/>
        </w:rPr>
      </w:pPr>
      <w:r w:rsidRPr="00E60883">
        <w:rPr>
          <w:b/>
          <w:sz w:val="18"/>
          <w:szCs w:val="18"/>
        </w:rPr>
        <w:t>Połączenia rur i kształtek z tworzyw sztucznych</w:t>
      </w:r>
    </w:p>
    <w:p w14:paraId="01F1C1DD" w14:textId="77777777" w:rsidR="00E60883" w:rsidRPr="00E60883" w:rsidRDefault="00E60883" w:rsidP="00E60883">
      <w:pPr>
        <w:spacing w:after="0"/>
        <w:jc w:val="both"/>
        <w:rPr>
          <w:sz w:val="18"/>
          <w:szCs w:val="18"/>
        </w:rPr>
      </w:pPr>
      <w:r w:rsidRPr="00E60883">
        <w:rPr>
          <w:sz w:val="18"/>
          <w:szCs w:val="18"/>
        </w:rPr>
        <w:t xml:space="preserve">Przed przystąpieniem do montażu rur i kształtek z tworzyw sztucznych należy dokonać oględzin tych materiałów Powierzchnie rur i kształtek muszą być czyste, gładkie, pozbawione porów, wgłębień i innych wad powierzchniowych </w:t>
      </w:r>
    </w:p>
    <w:p w14:paraId="01F1C1DE" w14:textId="743CBD91" w:rsidR="00E60883" w:rsidRPr="00E60883" w:rsidRDefault="00E60883" w:rsidP="00E60883">
      <w:pPr>
        <w:spacing w:after="0"/>
        <w:jc w:val="both"/>
        <w:rPr>
          <w:sz w:val="18"/>
          <w:szCs w:val="18"/>
        </w:rPr>
      </w:pPr>
      <w:r w:rsidRPr="00E60883">
        <w:rPr>
          <w:sz w:val="18"/>
          <w:szCs w:val="18"/>
        </w:rPr>
        <w:t>w stopniu uniemożliwiającym spełnienie wymagań odpowiednich norm</w:t>
      </w:r>
      <w:r w:rsidR="00D242BF">
        <w:rPr>
          <w:sz w:val="18"/>
          <w:szCs w:val="18"/>
        </w:rPr>
        <w:t>.</w:t>
      </w:r>
    </w:p>
    <w:p w14:paraId="01F1C1DF" w14:textId="77777777" w:rsidR="00E60883" w:rsidRDefault="00E60883" w:rsidP="00E60883">
      <w:pPr>
        <w:spacing w:after="0"/>
        <w:jc w:val="both"/>
        <w:rPr>
          <w:sz w:val="18"/>
          <w:szCs w:val="18"/>
        </w:rPr>
      </w:pPr>
    </w:p>
    <w:p w14:paraId="01F1C1E0" w14:textId="77777777" w:rsidR="00E60883" w:rsidRPr="00E60883" w:rsidRDefault="00E60883" w:rsidP="00E60883">
      <w:pPr>
        <w:spacing w:after="0"/>
        <w:jc w:val="both"/>
        <w:rPr>
          <w:b/>
          <w:sz w:val="18"/>
          <w:szCs w:val="18"/>
        </w:rPr>
      </w:pPr>
      <w:r w:rsidRPr="00E60883">
        <w:rPr>
          <w:b/>
          <w:sz w:val="18"/>
          <w:szCs w:val="18"/>
        </w:rPr>
        <w:t>Połączenia mechaniczne zaciskowe</w:t>
      </w:r>
    </w:p>
    <w:p w14:paraId="01F1C1E1" w14:textId="77777777" w:rsidR="00E60883" w:rsidRPr="00E60883" w:rsidRDefault="00E60883" w:rsidP="00E60883">
      <w:pPr>
        <w:spacing w:after="0"/>
        <w:jc w:val="both"/>
        <w:rPr>
          <w:sz w:val="18"/>
          <w:szCs w:val="18"/>
        </w:rPr>
      </w:pPr>
      <w:r w:rsidRPr="00E60883">
        <w:rPr>
          <w:sz w:val="18"/>
          <w:szCs w:val="18"/>
        </w:rPr>
        <w:t>Połączenia mechaniczne zaciskowe wykonuje się za pomocą złączek, które zaciskane są na końcówkach rur. Połączenia te mają zastosowanie w przewodach wodociągowych o średnicach do 110 mm. Należy stosować złączki systemowe.</w:t>
      </w:r>
    </w:p>
    <w:p w14:paraId="01F1C1E4" w14:textId="77777777" w:rsidR="00E60883" w:rsidRDefault="00E60883" w:rsidP="004263B7">
      <w:pPr>
        <w:spacing w:after="0"/>
        <w:jc w:val="both"/>
        <w:rPr>
          <w:b/>
          <w:sz w:val="18"/>
          <w:szCs w:val="18"/>
        </w:rPr>
      </w:pPr>
    </w:p>
    <w:p w14:paraId="01F1C1E5" w14:textId="77777777" w:rsidR="004263B7" w:rsidRPr="0058650B" w:rsidRDefault="004263B7" w:rsidP="004263B7">
      <w:pPr>
        <w:spacing w:after="0"/>
        <w:jc w:val="both"/>
        <w:rPr>
          <w:b/>
          <w:sz w:val="18"/>
          <w:szCs w:val="18"/>
        </w:rPr>
      </w:pPr>
      <w:r w:rsidRPr="0058650B">
        <w:rPr>
          <w:b/>
          <w:sz w:val="18"/>
          <w:szCs w:val="18"/>
        </w:rPr>
        <w:t>Połączenia gwintowane</w:t>
      </w:r>
    </w:p>
    <w:p w14:paraId="01F1C1E6" w14:textId="77777777" w:rsidR="004263B7" w:rsidRPr="004263B7" w:rsidRDefault="004263B7" w:rsidP="004263B7">
      <w:pPr>
        <w:spacing w:after="0"/>
        <w:jc w:val="both"/>
        <w:rPr>
          <w:sz w:val="18"/>
          <w:szCs w:val="18"/>
        </w:rPr>
      </w:pPr>
      <w:r w:rsidRPr="004263B7">
        <w:rPr>
          <w:sz w:val="18"/>
          <w:szCs w:val="18"/>
        </w:rPr>
        <w:t>Połączenie gwintowane może być wykonane z uszczelnieniem na gwincie lub z uszczelnieniem uszczelką zaciskową między przygotowanymi powierzchniami. Wymagania dotyczące gwintów wykonanych w metalu oraz zasady ich stosowania powinny być zgodne z wymaganiami PN-ISO-7-1: 1995 Gwinty rurowe połączeń ze szczelnością uzyskiwaną na gwincie. Wymiary, tolerancje i oznaczenia, i/lub PN-ISO 228-1 1995 Gwinty rurowe połączeń ze szczelnością nie uzyskiwaną na gwincie. Wymiary, tolerancje i oznaczenia.</w:t>
      </w:r>
    </w:p>
    <w:p w14:paraId="01F1C1E7" w14:textId="77777777" w:rsidR="004263B7" w:rsidRPr="004263B7" w:rsidRDefault="004263B7" w:rsidP="004263B7">
      <w:pPr>
        <w:spacing w:after="0"/>
        <w:jc w:val="both"/>
        <w:rPr>
          <w:sz w:val="18"/>
          <w:szCs w:val="18"/>
        </w:rPr>
      </w:pPr>
      <w:r w:rsidRPr="004263B7">
        <w:rPr>
          <w:sz w:val="18"/>
          <w:szCs w:val="18"/>
        </w:rPr>
        <w:t>Gwint może być wykonany w materiale rodzimym elementu łączonego (uformowany metodą obróbki mechanicznej). Gwinty powinny być równo ucięte i odpowiadać wymaganiom odpowiedniej normy.</w:t>
      </w:r>
    </w:p>
    <w:p w14:paraId="01F1C1E8" w14:textId="77777777" w:rsidR="004263B7" w:rsidRPr="004263B7" w:rsidRDefault="004263B7" w:rsidP="004263B7">
      <w:pPr>
        <w:spacing w:after="0"/>
        <w:jc w:val="both"/>
        <w:rPr>
          <w:sz w:val="18"/>
          <w:szCs w:val="18"/>
        </w:rPr>
      </w:pPr>
      <w:r w:rsidRPr="004263B7">
        <w:rPr>
          <w:sz w:val="18"/>
          <w:szCs w:val="18"/>
        </w:rPr>
        <w:t>Dokładność nacięcia gwintu sprawdza się przez nakręcenie złączki.</w:t>
      </w:r>
    </w:p>
    <w:p w14:paraId="01F1C1E9" w14:textId="77777777" w:rsidR="004263B7" w:rsidRPr="004263B7" w:rsidRDefault="004263B7" w:rsidP="004263B7">
      <w:pPr>
        <w:spacing w:after="0"/>
        <w:jc w:val="both"/>
        <w:rPr>
          <w:sz w:val="18"/>
          <w:szCs w:val="18"/>
        </w:rPr>
      </w:pPr>
      <w:r w:rsidRPr="004263B7">
        <w:rPr>
          <w:sz w:val="18"/>
          <w:szCs w:val="18"/>
        </w:rPr>
        <w:t xml:space="preserve">Połączenie skręca się wstępnie ręcznie, a następnie dokręca za pomocą narzędzi specjalnych lub za pomocą narzędzi uniwersalnych. Bez względu na sposób dokręcania, niedopuszczalne jest dokonywanie tego zbyt słabo lub zbyt mocno, </w:t>
      </w:r>
      <w:r w:rsidR="0058650B">
        <w:rPr>
          <w:sz w:val="18"/>
          <w:szCs w:val="18"/>
        </w:rPr>
        <w:br/>
      </w:r>
      <w:r w:rsidRPr="004263B7">
        <w:rPr>
          <w:sz w:val="18"/>
          <w:szCs w:val="18"/>
        </w:rPr>
        <w:t>a także powodowanie mechanicznego uszkodzenia łączonych elementów.</w:t>
      </w:r>
    </w:p>
    <w:p w14:paraId="01F1C1EA" w14:textId="77777777" w:rsidR="004263B7" w:rsidRPr="004263B7" w:rsidRDefault="004263B7" w:rsidP="004263B7">
      <w:pPr>
        <w:spacing w:after="0"/>
        <w:jc w:val="both"/>
        <w:rPr>
          <w:sz w:val="18"/>
          <w:szCs w:val="18"/>
        </w:rPr>
      </w:pPr>
      <w:r w:rsidRPr="004263B7">
        <w:rPr>
          <w:sz w:val="18"/>
          <w:szCs w:val="18"/>
        </w:rPr>
        <w:t>Jako materiał uszczelniający należy stosować konopie nasączone pokostem, taśmę teflonową lub pastę uszczelniającą.</w:t>
      </w:r>
    </w:p>
    <w:p w14:paraId="01F1C1EB" w14:textId="77777777" w:rsidR="0078308B" w:rsidRDefault="0078308B" w:rsidP="0078308B">
      <w:pPr>
        <w:spacing w:after="0"/>
        <w:jc w:val="both"/>
        <w:rPr>
          <w:b/>
          <w:sz w:val="18"/>
          <w:szCs w:val="18"/>
        </w:rPr>
      </w:pPr>
    </w:p>
    <w:p w14:paraId="01F1C1EC" w14:textId="77777777" w:rsidR="0078308B" w:rsidRPr="0078308B" w:rsidRDefault="0078308B" w:rsidP="0078308B">
      <w:pPr>
        <w:spacing w:after="0"/>
        <w:jc w:val="both"/>
        <w:rPr>
          <w:b/>
          <w:sz w:val="18"/>
          <w:szCs w:val="18"/>
        </w:rPr>
      </w:pPr>
      <w:r w:rsidRPr="0078308B">
        <w:rPr>
          <w:b/>
          <w:sz w:val="18"/>
          <w:szCs w:val="18"/>
        </w:rPr>
        <w:lastRenderedPageBreak/>
        <w:t>Połączenia lutowane</w:t>
      </w:r>
    </w:p>
    <w:p w14:paraId="01F1C1ED" w14:textId="77777777" w:rsidR="0078308B" w:rsidRPr="0078308B" w:rsidRDefault="0078308B" w:rsidP="0078308B">
      <w:pPr>
        <w:spacing w:after="0"/>
        <w:jc w:val="both"/>
        <w:rPr>
          <w:sz w:val="18"/>
          <w:szCs w:val="18"/>
        </w:rPr>
      </w:pPr>
      <w:r w:rsidRPr="0078308B">
        <w:rPr>
          <w:sz w:val="18"/>
          <w:szCs w:val="18"/>
        </w:rPr>
        <w:t>Połączenia rur lutem miękkim.</w:t>
      </w:r>
    </w:p>
    <w:p w14:paraId="01F1C1EE" w14:textId="77777777" w:rsidR="0078308B" w:rsidRDefault="0078308B" w:rsidP="004263B7">
      <w:pPr>
        <w:spacing w:after="0"/>
        <w:jc w:val="both"/>
        <w:rPr>
          <w:b/>
          <w:sz w:val="18"/>
          <w:szCs w:val="18"/>
        </w:rPr>
      </w:pPr>
    </w:p>
    <w:p w14:paraId="01F1C1EF" w14:textId="77777777" w:rsidR="004263B7" w:rsidRPr="0058650B" w:rsidRDefault="004263B7" w:rsidP="004263B7">
      <w:pPr>
        <w:spacing w:after="0"/>
        <w:jc w:val="both"/>
        <w:rPr>
          <w:b/>
          <w:sz w:val="18"/>
          <w:szCs w:val="18"/>
        </w:rPr>
      </w:pPr>
      <w:r w:rsidRPr="0058650B">
        <w:rPr>
          <w:b/>
          <w:sz w:val="18"/>
          <w:szCs w:val="18"/>
        </w:rPr>
        <w:t>Połączenia z armaturą</w:t>
      </w:r>
    </w:p>
    <w:p w14:paraId="01F1C1F0" w14:textId="1CE59F16" w:rsidR="004263B7" w:rsidRPr="004263B7" w:rsidRDefault="004263B7" w:rsidP="004263B7">
      <w:pPr>
        <w:spacing w:after="0"/>
        <w:jc w:val="both"/>
        <w:rPr>
          <w:sz w:val="18"/>
          <w:szCs w:val="18"/>
        </w:rPr>
      </w:pPr>
      <w:r w:rsidRPr="004263B7">
        <w:rPr>
          <w:sz w:val="18"/>
          <w:szCs w:val="18"/>
        </w:rPr>
        <w:t>Przed przystąpieniem do montażu armatury należy dokonać oględzin jej powierzchni zewnętrznej i wewnętrznej. Powierzchnie powinny być gładkie, czyste, pozbawione porów, wgłębień i innych wad powierzchniowych w stopniu uniemożliwiającym spełnienie wymagań norm</w:t>
      </w:r>
      <w:r w:rsidR="00A03DF0">
        <w:rPr>
          <w:sz w:val="18"/>
          <w:szCs w:val="18"/>
        </w:rPr>
        <w:t>.</w:t>
      </w:r>
    </w:p>
    <w:p w14:paraId="01F1C1F1" w14:textId="77777777" w:rsidR="004263B7" w:rsidRPr="004263B7" w:rsidRDefault="004263B7" w:rsidP="004263B7">
      <w:pPr>
        <w:spacing w:after="0"/>
        <w:jc w:val="both"/>
        <w:rPr>
          <w:sz w:val="18"/>
          <w:szCs w:val="18"/>
        </w:rPr>
      </w:pPr>
      <w:r w:rsidRPr="004263B7">
        <w:rPr>
          <w:sz w:val="18"/>
          <w:szCs w:val="18"/>
        </w:rPr>
        <w:t>Wysokość ustawienia armatury czerpalnej nad podłogą lub przyborem należy wykonać zgodnie z wymaganiami określonymi w WTWiO dla instalacji wodociągowych (zeszyt nr 7 COBRTI INSTAL).</w:t>
      </w:r>
    </w:p>
    <w:p w14:paraId="01F1C1F2" w14:textId="77777777" w:rsidR="004263B7" w:rsidRPr="004263B7" w:rsidRDefault="004263B7" w:rsidP="004263B7">
      <w:pPr>
        <w:spacing w:after="0"/>
        <w:jc w:val="both"/>
        <w:rPr>
          <w:sz w:val="18"/>
          <w:szCs w:val="18"/>
        </w:rPr>
      </w:pPr>
      <w:r w:rsidRPr="004263B7">
        <w:rPr>
          <w:sz w:val="18"/>
          <w:szCs w:val="18"/>
        </w:rPr>
        <w:t>Zastosowanie rodzajów połączeń armatury z instalacją należy wykonać przestrzegając instrukcji wydanych przez producentów określonych materiałów.</w:t>
      </w:r>
    </w:p>
    <w:p w14:paraId="01F1C1F3" w14:textId="77777777" w:rsidR="004263B7" w:rsidRPr="004263B7" w:rsidRDefault="004263B7" w:rsidP="004263B7">
      <w:pPr>
        <w:spacing w:after="0"/>
        <w:jc w:val="both"/>
        <w:rPr>
          <w:sz w:val="18"/>
          <w:szCs w:val="18"/>
        </w:rPr>
      </w:pPr>
    </w:p>
    <w:p w14:paraId="01F1C1F4" w14:textId="781397E7" w:rsidR="004263B7" w:rsidRPr="004263B7" w:rsidRDefault="004263B7" w:rsidP="0058650B">
      <w:pPr>
        <w:pStyle w:val="Nagwek2"/>
      </w:pPr>
      <w:bookmarkStart w:id="17" w:name="_Toc531178904"/>
      <w:r w:rsidRPr="004263B7">
        <w:t>6. KONTROLA JAKOŚCI ROBÓT</w:t>
      </w:r>
      <w:bookmarkEnd w:id="17"/>
    </w:p>
    <w:p w14:paraId="01F1C1F5" w14:textId="3014D068" w:rsidR="004263B7" w:rsidRPr="004263B7" w:rsidRDefault="004263B7" w:rsidP="004263B7">
      <w:pPr>
        <w:spacing w:after="0"/>
        <w:jc w:val="both"/>
        <w:rPr>
          <w:sz w:val="18"/>
          <w:szCs w:val="18"/>
        </w:rPr>
      </w:pPr>
      <w:r w:rsidRPr="004263B7">
        <w:rPr>
          <w:sz w:val="18"/>
          <w:szCs w:val="18"/>
        </w:rPr>
        <w:t>Ogólne zasady kontroli jakości robót należy przeprowadzić zgodnie z zaleceniami określonymi w WTWiO „Instalacji wodociągowych" (zeszyt nr 7)</w:t>
      </w:r>
    </w:p>
    <w:p w14:paraId="01F1C1F6" w14:textId="77777777" w:rsidR="004263B7" w:rsidRPr="004263B7" w:rsidRDefault="004263B7" w:rsidP="004263B7">
      <w:pPr>
        <w:spacing w:after="0"/>
        <w:jc w:val="both"/>
        <w:rPr>
          <w:sz w:val="18"/>
          <w:szCs w:val="18"/>
        </w:rPr>
      </w:pPr>
    </w:p>
    <w:p w14:paraId="01F1C1F7" w14:textId="6EF63EAE" w:rsidR="004263B7" w:rsidRPr="004263B7" w:rsidRDefault="004263B7" w:rsidP="0058650B">
      <w:pPr>
        <w:pStyle w:val="Nagwek3"/>
      </w:pPr>
      <w:bookmarkStart w:id="18" w:name="_Toc531178905"/>
      <w:r w:rsidRPr="004263B7">
        <w:t>6.</w:t>
      </w:r>
      <w:r w:rsidR="00CC15CF">
        <w:t>1</w:t>
      </w:r>
      <w:r w:rsidRPr="004263B7">
        <w:t>. Badania instalacji wodociągowej wykonanej z przewodów metalowych gwintowanych</w:t>
      </w:r>
      <w:bookmarkEnd w:id="18"/>
    </w:p>
    <w:p w14:paraId="01F1C1F8" w14:textId="77777777" w:rsidR="004263B7" w:rsidRPr="004263B7" w:rsidRDefault="004263B7" w:rsidP="004263B7">
      <w:pPr>
        <w:spacing w:after="0"/>
        <w:jc w:val="both"/>
        <w:rPr>
          <w:sz w:val="18"/>
          <w:szCs w:val="18"/>
        </w:rPr>
      </w:pPr>
      <w:r w:rsidRPr="004263B7">
        <w:rPr>
          <w:sz w:val="18"/>
          <w:szCs w:val="18"/>
        </w:rPr>
        <w:t>Badanie instalacji wodociągowej wykonanej z przewodów metalowych gwintowanych polega na podniesieniu ciśnienia do wartości, ciśnienia próbnego i obserwacji instalacji przez pół godziny. Jeżeli jest brak przecieków i roszenia oraz ciśnienie na manometrze nie spadnie więcej niż 2 % - to uznaje się, że instalacja wodociągowa została wykonana w sposób prawidłowy. Wartość ciśnienia próbnego należy przyjąć zgodnie z określoną w, dokumentacji technicznej tj. 0,9 MPa.</w:t>
      </w:r>
    </w:p>
    <w:p w14:paraId="01F1C1F9" w14:textId="77777777" w:rsidR="004263B7" w:rsidRPr="004263B7" w:rsidRDefault="004263B7" w:rsidP="004263B7">
      <w:pPr>
        <w:spacing w:after="0"/>
        <w:jc w:val="both"/>
        <w:rPr>
          <w:sz w:val="18"/>
          <w:szCs w:val="18"/>
        </w:rPr>
      </w:pPr>
    </w:p>
    <w:p w14:paraId="01F1C1FA" w14:textId="1E368E91" w:rsidR="004263B7" w:rsidRPr="004263B7" w:rsidRDefault="00CC15CF" w:rsidP="0058650B">
      <w:pPr>
        <w:pStyle w:val="Nagwek3"/>
      </w:pPr>
      <w:bookmarkStart w:id="19" w:name="_Toc531178906"/>
      <w:r>
        <w:t>6.2</w:t>
      </w:r>
      <w:r w:rsidR="004263B7" w:rsidRPr="004263B7">
        <w:t>. Badanie instalacji ciepłej wody</w:t>
      </w:r>
      <w:bookmarkEnd w:id="19"/>
    </w:p>
    <w:p w14:paraId="01F1C1FB" w14:textId="77777777" w:rsidR="004263B7" w:rsidRPr="004263B7" w:rsidRDefault="004263B7" w:rsidP="004263B7">
      <w:pPr>
        <w:spacing w:after="0"/>
        <w:jc w:val="both"/>
        <w:rPr>
          <w:sz w:val="18"/>
          <w:szCs w:val="18"/>
        </w:rPr>
      </w:pPr>
      <w:r w:rsidRPr="004263B7">
        <w:rPr>
          <w:sz w:val="18"/>
          <w:szCs w:val="18"/>
        </w:rPr>
        <w:t>Dla instalacji ciepłej wody, po wykonaniu badań szczelności wodą zimną z wynikiem pozytywnym, należy dodatkowo przeprowadzić badanie szczelności wodą o temp. 60°C, przy ciśnieniu roboczym.</w:t>
      </w:r>
    </w:p>
    <w:p w14:paraId="01F1C1FC" w14:textId="77777777" w:rsidR="004263B7" w:rsidRPr="004263B7" w:rsidRDefault="004263B7" w:rsidP="004263B7">
      <w:pPr>
        <w:spacing w:after="0"/>
        <w:jc w:val="both"/>
        <w:rPr>
          <w:sz w:val="18"/>
          <w:szCs w:val="18"/>
        </w:rPr>
      </w:pPr>
      <w:r w:rsidRPr="004263B7">
        <w:rPr>
          <w:sz w:val="18"/>
          <w:szCs w:val="18"/>
        </w:rPr>
        <w:t>Z przeprowadzonych badań należy sporządzić protokół.</w:t>
      </w:r>
    </w:p>
    <w:p w14:paraId="01F1C1FD" w14:textId="77777777" w:rsidR="004263B7" w:rsidRPr="004263B7" w:rsidRDefault="004263B7" w:rsidP="004263B7">
      <w:pPr>
        <w:spacing w:after="0"/>
        <w:jc w:val="both"/>
        <w:rPr>
          <w:sz w:val="18"/>
          <w:szCs w:val="18"/>
        </w:rPr>
      </w:pPr>
    </w:p>
    <w:p w14:paraId="01F1C1FE" w14:textId="29E306C3" w:rsidR="004263B7" w:rsidRPr="004263B7" w:rsidRDefault="004263B7" w:rsidP="0058650B">
      <w:pPr>
        <w:pStyle w:val="Nagwek2"/>
      </w:pPr>
      <w:bookmarkStart w:id="20" w:name="_Toc531178907"/>
      <w:r w:rsidRPr="004263B7">
        <w:t>7. WYMAGANIA DOTYCZĄCE PRZEDMIARU l OBMIARU ROBÓT</w:t>
      </w:r>
      <w:bookmarkEnd w:id="20"/>
    </w:p>
    <w:p w14:paraId="01F1C200" w14:textId="77777777" w:rsidR="004263B7" w:rsidRPr="004263B7" w:rsidRDefault="004263B7" w:rsidP="004263B7">
      <w:pPr>
        <w:spacing w:after="0"/>
        <w:jc w:val="both"/>
        <w:rPr>
          <w:sz w:val="18"/>
          <w:szCs w:val="18"/>
        </w:rPr>
      </w:pPr>
    </w:p>
    <w:p w14:paraId="01F1C201" w14:textId="3DB98325" w:rsidR="004263B7" w:rsidRPr="004263B7" w:rsidRDefault="004263B7" w:rsidP="0058650B">
      <w:pPr>
        <w:pStyle w:val="Nagwek3"/>
      </w:pPr>
      <w:bookmarkStart w:id="21" w:name="_Toc531178908"/>
      <w:r w:rsidRPr="004263B7">
        <w:t>7.1. Jednostki i zasady obmiaru robót</w:t>
      </w:r>
      <w:bookmarkEnd w:id="21"/>
    </w:p>
    <w:p w14:paraId="01F1C202" w14:textId="77777777" w:rsidR="004263B7" w:rsidRPr="004263B7" w:rsidRDefault="004263B7" w:rsidP="004263B7">
      <w:pPr>
        <w:spacing w:after="0"/>
        <w:jc w:val="both"/>
        <w:rPr>
          <w:sz w:val="18"/>
          <w:szCs w:val="18"/>
        </w:rPr>
      </w:pPr>
      <w:r w:rsidRPr="004263B7">
        <w:rPr>
          <w:sz w:val="18"/>
          <w:szCs w:val="18"/>
        </w:rPr>
        <w:t>Obmiar robót będzie określać faktyczny zakres wykonanych robót, zgodnie z dokumentacją projektową i dołączonymi do niej specyfikacjami technicznymi (szczegółowymi), w jednostkach ustalonych w kosztorysie.</w:t>
      </w:r>
    </w:p>
    <w:p w14:paraId="01F1C203" w14:textId="77777777" w:rsidR="004263B7" w:rsidRPr="004263B7" w:rsidRDefault="004263B7" w:rsidP="004263B7">
      <w:pPr>
        <w:spacing w:after="0"/>
        <w:jc w:val="both"/>
        <w:rPr>
          <w:sz w:val="18"/>
          <w:szCs w:val="18"/>
        </w:rPr>
      </w:pPr>
      <w:r w:rsidRPr="004263B7">
        <w:rPr>
          <w:sz w:val="18"/>
          <w:szCs w:val="18"/>
        </w:rPr>
        <w:t>Długość rurociągów:</w:t>
      </w:r>
    </w:p>
    <w:p w14:paraId="01F1C204" w14:textId="77777777" w:rsidR="004263B7" w:rsidRPr="0058650B" w:rsidRDefault="004263B7" w:rsidP="00196305">
      <w:pPr>
        <w:pStyle w:val="Akapitzlist"/>
        <w:numPr>
          <w:ilvl w:val="0"/>
          <w:numId w:val="5"/>
        </w:numPr>
        <w:spacing w:after="0"/>
        <w:jc w:val="both"/>
        <w:rPr>
          <w:sz w:val="18"/>
          <w:szCs w:val="18"/>
        </w:rPr>
      </w:pPr>
      <w:r w:rsidRPr="0058650B">
        <w:rPr>
          <w:sz w:val="18"/>
          <w:szCs w:val="18"/>
        </w:rPr>
        <w:t>należy liczyć od końcówki ostatniego łącznika w podejściu do wodomierza (od strony instalacji) bądź od zaworu odcinającego na wprowadzeniu rurociągów do budynków (w przypadkach, gdy wodomierz jest na zewnątrz budynku) - do końcówki podejścia do poszczególnych punktów czerpania wody,</w:t>
      </w:r>
    </w:p>
    <w:p w14:paraId="01F1C205" w14:textId="77777777" w:rsidR="004263B7" w:rsidRPr="0058650B" w:rsidRDefault="004263B7" w:rsidP="00196305">
      <w:pPr>
        <w:pStyle w:val="Akapitzlist"/>
        <w:numPr>
          <w:ilvl w:val="0"/>
          <w:numId w:val="5"/>
        </w:numPr>
        <w:spacing w:after="0"/>
        <w:jc w:val="both"/>
        <w:rPr>
          <w:sz w:val="18"/>
          <w:szCs w:val="18"/>
        </w:rPr>
      </w:pPr>
      <w:r w:rsidRPr="0058650B">
        <w:rPr>
          <w:sz w:val="18"/>
          <w:szCs w:val="18"/>
        </w:rPr>
        <w:t>oblicza się w metrach ich długości osiowej, wyodrębniając ilości rurociągów w zależności od rodzajów rur i ich średnic oraz rodzajów połączeń bez odliczania długości łączników oraz armatury łączonych na gwint, nie wlicza się natomiast do długości rurociągów armatury kołnierzowej,</w:t>
      </w:r>
    </w:p>
    <w:p w14:paraId="01F1C206" w14:textId="77777777" w:rsidR="004263B7" w:rsidRPr="0058650B" w:rsidRDefault="004263B7" w:rsidP="00196305">
      <w:pPr>
        <w:pStyle w:val="Akapitzlist"/>
        <w:numPr>
          <w:ilvl w:val="0"/>
          <w:numId w:val="5"/>
        </w:numPr>
        <w:spacing w:after="0"/>
        <w:jc w:val="both"/>
        <w:rPr>
          <w:sz w:val="18"/>
          <w:szCs w:val="18"/>
        </w:rPr>
      </w:pPr>
      <w:r w:rsidRPr="0058650B">
        <w:rPr>
          <w:sz w:val="18"/>
          <w:szCs w:val="18"/>
        </w:rPr>
        <w:t>podejścia do urządzeń i armatury wlicza się do ogólnej długości rurociągów, a niezależnie od tego do przedmiaru wprowadza się liczby podejść według średnic rurociągów i rodzajów podejść. Przy ustalaniu liczby podejść należy odrębnie liczyć podejścia wody zimnej, odrębnie - wody ciepłej,</w:t>
      </w:r>
    </w:p>
    <w:p w14:paraId="01F1C207" w14:textId="77777777" w:rsidR="004263B7" w:rsidRPr="0058650B" w:rsidRDefault="004263B7" w:rsidP="00196305">
      <w:pPr>
        <w:pStyle w:val="Akapitzlist"/>
        <w:numPr>
          <w:ilvl w:val="0"/>
          <w:numId w:val="5"/>
        </w:numPr>
        <w:spacing w:after="0"/>
        <w:jc w:val="both"/>
        <w:rPr>
          <w:sz w:val="18"/>
          <w:szCs w:val="18"/>
        </w:rPr>
      </w:pPr>
      <w:r w:rsidRPr="0058650B">
        <w:rPr>
          <w:sz w:val="18"/>
          <w:szCs w:val="18"/>
        </w:rPr>
        <w:t>długość rurociągów w obejściach elementów konstrukcyjnych wlicza się do ogólnej długości rurociągów,</w:t>
      </w:r>
    </w:p>
    <w:p w14:paraId="01F1C208" w14:textId="77777777" w:rsidR="004263B7" w:rsidRPr="0058650B" w:rsidRDefault="004263B7" w:rsidP="00196305">
      <w:pPr>
        <w:pStyle w:val="Akapitzlist"/>
        <w:numPr>
          <w:ilvl w:val="0"/>
          <w:numId w:val="5"/>
        </w:numPr>
        <w:spacing w:after="0"/>
        <w:jc w:val="both"/>
        <w:rPr>
          <w:sz w:val="18"/>
          <w:szCs w:val="18"/>
        </w:rPr>
      </w:pPr>
      <w:r w:rsidRPr="0058650B">
        <w:rPr>
          <w:sz w:val="18"/>
          <w:szCs w:val="18"/>
        </w:rPr>
        <w:t>długość rurociągów w kompensatorach wlicza się do ogólnej długości rurociągów.</w:t>
      </w:r>
    </w:p>
    <w:p w14:paraId="01F1C209" w14:textId="77777777" w:rsidR="004263B7" w:rsidRPr="004263B7" w:rsidRDefault="004263B7" w:rsidP="004263B7">
      <w:pPr>
        <w:spacing w:after="0"/>
        <w:jc w:val="both"/>
        <w:rPr>
          <w:sz w:val="18"/>
          <w:szCs w:val="18"/>
        </w:rPr>
      </w:pPr>
      <w:r w:rsidRPr="004263B7">
        <w:rPr>
          <w:sz w:val="18"/>
          <w:szCs w:val="18"/>
        </w:rPr>
        <w:t>Elementy i urządzenia instalacji, jak zawory, baterie, wodomierze, liczy się w  sztukach lub kompletach.</w:t>
      </w:r>
    </w:p>
    <w:p w14:paraId="01F1C20A" w14:textId="77777777" w:rsidR="004263B7" w:rsidRPr="004263B7" w:rsidRDefault="004263B7" w:rsidP="004263B7">
      <w:pPr>
        <w:spacing w:after="0"/>
        <w:jc w:val="both"/>
        <w:rPr>
          <w:sz w:val="18"/>
          <w:szCs w:val="18"/>
        </w:rPr>
      </w:pPr>
      <w:r w:rsidRPr="004263B7">
        <w:rPr>
          <w:sz w:val="18"/>
          <w:szCs w:val="18"/>
        </w:rPr>
        <w:t>Próbę szczelności ustala się dla całkowitej długości rur instalacji z uwzględnieniem podziału według średnic oraz rodzajów budynków.</w:t>
      </w:r>
    </w:p>
    <w:p w14:paraId="01F1C20B" w14:textId="6A4914B1" w:rsidR="004263B7" w:rsidRDefault="004263B7" w:rsidP="004263B7">
      <w:pPr>
        <w:spacing w:after="0"/>
        <w:jc w:val="both"/>
        <w:rPr>
          <w:sz w:val="18"/>
          <w:szCs w:val="18"/>
        </w:rPr>
      </w:pPr>
    </w:p>
    <w:p w14:paraId="10ABA903" w14:textId="247FA259" w:rsidR="000F218E" w:rsidRDefault="000F218E" w:rsidP="004263B7">
      <w:pPr>
        <w:spacing w:after="0"/>
        <w:jc w:val="both"/>
        <w:rPr>
          <w:sz w:val="18"/>
          <w:szCs w:val="18"/>
        </w:rPr>
      </w:pPr>
    </w:p>
    <w:p w14:paraId="4F83E408" w14:textId="6F3C5740" w:rsidR="000F218E" w:rsidRDefault="000F218E" w:rsidP="004263B7">
      <w:pPr>
        <w:spacing w:after="0"/>
        <w:jc w:val="both"/>
        <w:rPr>
          <w:sz w:val="18"/>
          <w:szCs w:val="18"/>
        </w:rPr>
      </w:pPr>
    </w:p>
    <w:p w14:paraId="78EC19DF" w14:textId="74535F1E" w:rsidR="000F218E" w:rsidRDefault="000F218E" w:rsidP="004263B7">
      <w:pPr>
        <w:spacing w:after="0"/>
        <w:jc w:val="both"/>
        <w:rPr>
          <w:sz w:val="18"/>
          <w:szCs w:val="18"/>
        </w:rPr>
      </w:pPr>
    </w:p>
    <w:p w14:paraId="3D74F477" w14:textId="77777777" w:rsidR="000F218E" w:rsidRDefault="000F218E" w:rsidP="004263B7">
      <w:pPr>
        <w:spacing w:after="0"/>
        <w:jc w:val="both"/>
        <w:rPr>
          <w:sz w:val="18"/>
          <w:szCs w:val="18"/>
        </w:rPr>
      </w:pPr>
    </w:p>
    <w:p w14:paraId="01F1C20C" w14:textId="6D412F83" w:rsidR="004263B7" w:rsidRPr="004263B7" w:rsidRDefault="004263B7" w:rsidP="00BA3253">
      <w:pPr>
        <w:pStyle w:val="Nagwek2"/>
      </w:pPr>
      <w:bookmarkStart w:id="22" w:name="_Toc531178909"/>
      <w:r w:rsidRPr="004263B7">
        <w:lastRenderedPageBreak/>
        <w:t>8. SPOSÓB ODBIORU ROBÓT</w:t>
      </w:r>
      <w:bookmarkEnd w:id="22"/>
    </w:p>
    <w:p w14:paraId="01F1C20E" w14:textId="77777777" w:rsidR="004263B7" w:rsidRPr="004263B7" w:rsidRDefault="004263B7" w:rsidP="004263B7">
      <w:pPr>
        <w:spacing w:after="0"/>
        <w:jc w:val="both"/>
        <w:rPr>
          <w:sz w:val="18"/>
          <w:szCs w:val="18"/>
        </w:rPr>
      </w:pPr>
    </w:p>
    <w:p w14:paraId="01F1C20F" w14:textId="3742C56E" w:rsidR="004263B7" w:rsidRPr="004263B7" w:rsidRDefault="004263B7" w:rsidP="00BA3253">
      <w:pPr>
        <w:pStyle w:val="Nagwek3"/>
      </w:pPr>
      <w:bookmarkStart w:id="23" w:name="_Toc531178910"/>
      <w:r w:rsidRPr="004263B7">
        <w:t>8.1. Zakres badań odbiorczych</w:t>
      </w:r>
      <w:bookmarkEnd w:id="23"/>
    </w:p>
    <w:p w14:paraId="01F1C211" w14:textId="51CF06DB" w:rsidR="004263B7" w:rsidRPr="004263B7" w:rsidRDefault="004263B7" w:rsidP="004263B7">
      <w:pPr>
        <w:spacing w:after="0"/>
        <w:jc w:val="both"/>
        <w:rPr>
          <w:sz w:val="18"/>
          <w:szCs w:val="18"/>
        </w:rPr>
      </w:pPr>
      <w:r w:rsidRPr="004263B7">
        <w:rPr>
          <w:sz w:val="18"/>
          <w:szCs w:val="18"/>
        </w:rPr>
        <w:t xml:space="preserve">Zakres badań odbiorczych należy dostosować do rodzaju i wielkości instalacji </w:t>
      </w:r>
      <w:r w:rsidR="000F218E">
        <w:rPr>
          <w:sz w:val="18"/>
          <w:szCs w:val="18"/>
        </w:rPr>
        <w:t>C.W.U.</w:t>
      </w:r>
      <w:r w:rsidRPr="004263B7">
        <w:rPr>
          <w:sz w:val="18"/>
          <w:szCs w:val="18"/>
        </w:rPr>
        <w:t xml:space="preserve"> Szczegółowy zakres badań odbiorczych powinien zostać ustalony w umowie pomiędzy inwestorem i wykonawcą. Jeżeli nie zostało to ustalone </w:t>
      </w:r>
      <w:r w:rsidR="00BA3253">
        <w:rPr>
          <w:sz w:val="18"/>
          <w:szCs w:val="18"/>
        </w:rPr>
        <w:br/>
      </w:r>
      <w:r w:rsidRPr="004263B7">
        <w:rPr>
          <w:sz w:val="18"/>
          <w:szCs w:val="18"/>
        </w:rPr>
        <w:t xml:space="preserve">w umowie to powinny one objąć, co najmniej badania odbiorcze szczelności, zabezpieczenia instalacji wodociągowej wody ciepłej przed przekroczeniem granicznych wartości ciśnienia i temperatury, zabezpieczenia przed możliwością pogorszenia jakości wody wodociągowej w instalacji oraz zmianami skracającymi trwałość instalacji, zabezpieczenia instalacji wodociągowej przed możliwością przepływów zwrotnych. </w:t>
      </w:r>
    </w:p>
    <w:p w14:paraId="01F1C212" w14:textId="77777777" w:rsidR="004263B7" w:rsidRPr="004263B7" w:rsidRDefault="004263B7" w:rsidP="004263B7">
      <w:pPr>
        <w:spacing w:after="0"/>
        <w:jc w:val="both"/>
        <w:rPr>
          <w:sz w:val="18"/>
          <w:szCs w:val="18"/>
        </w:rPr>
      </w:pPr>
      <w:r w:rsidRPr="004263B7">
        <w:rPr>
          <w:sz w:val="18"/>
          <w:szCs w:val="18"/>
        </w:rPr>
        <w:t>Podczas dokonywania badań odbiorczych należy wykonywać pomiary:</w:t>
      </w:r>
    </w:p>
    <w:p w14:paraId="01F1C213" w14:textId="77777777" w:rsidR="004263B7" w:rsidRPr="00BA3253" w:rsidRDefault="004263B7" w:rsidP="00196305">
      <w:pPr>
        <w:pStyle w:val="Akapitzlist"/>
        <w:numPr>
          <w:ilvl w:val="0"/>
          <w:numId w:val="6"/>
        </w:numPr>
        <w:spacing w:after="0"/>
        <w:jc w:val="both"/>
        <w:rPr>
          <w:sz w:val="18"/>
          <w:szCs w:val="18"/>
        </w:rPr>
      </w:pPr>
      <w:r w:rsidRPr="00BA3253">
        <w:rPr>
          <w:sz w:val="18"/>
          <w:szCs w:val="18"/>
        </w:rPr>
        <w:t>temperatury wody za pomocą termometrów zapewnia</w:t>
      </w:r>
      <w:r w:rsidR="00BA3253">
        <w:rPr>
          <w:sz w:val="18"/>
          <w:szCs w:val="18"/>
        </w:rPr>
        <w:t>jących dokładność odczytu  ±0,5</w:t>
      </w:r>
      <w:r w:rsidR="00BA3253" w:rsidRPr="00BA3253">
        <w:rPr>
          <w:sz w:val="18"/>
          <w:szCs w:val="18"/>
          <w:vertAlign w:val="superscript"/>
        </w:rPr>
        <w:t>O</w:t>
      </w:r>
      <w:r w:rsidRPr="00BA3253">
        <w:rPr>
          <w:sz w:val="18"/>
          <w:szCs w:val="18"/>
        </w:rPr>
        <w:t>C,</w:t>
      </w:r>
    </w:p>
    <w:p w14:paraId="01F1C214" w14:textId="77777777" w:rsidR="004263B7" w:rsidRPr="00BA3253" w:rsidRDefault="004263B7" w:rsidP="00196305">
      <w:pPr>
        <w:pStyle w:val="Akapitzlist"/>
        <w:numPr>
          <w:ilvl w:val="0"/>
          <w:numId w:val="6"/>
        </w:numPr>
        <w:spacing w:after="0"/>
        <w:jc w:val="both"/>
        <w:rPr>
          <w:sz w:val="18"/>
          <w:szCs w:val="18"/>
        </w:rPr>
      </w:pPr>
      <w:r w:rsidRPr="00BA3253">
        <w:rPr>
          <w:sz w:val="18"/>
          <w:szCs w:val="18"/>
        </w:rPr>
        <w:t>spadków ciśnienia wody w instalacji za pomocą manometrów różnicowych zapewniających dokładność  odczytu nie mniejszą niż 10 Pa.</w:t>
      </w:r>
    </w:p>
    <w:p w14:paraId="01F1C215" w14:textId="77777777" w:rsidR="004263B7" w:rsidRPr="004263B7" w:rsidRDefault="004263B7" w:rsidP="004263B7">
      <w:pPr>
        <w:spacing w:after="0"/>
        <w:jc w:val="both"/>
        <w:rPr>
          <w:sz w:val="18"/>
          <w:szCs w:val="18"/>
        </w:rPr>
      </w:pPr>
    </w:p>
    <w:p w14:paraId="01F1C216" w14:textId="0395591B" w:rsidR="004263B7" w:rsidRPr="004263B7" w:rsidRDefault="004263B7" w:rsidP="008A0544">
      <w:pPr>
        <w:pStyle w:val="Nagwek3"/>
      </w:pPr>
      <w:bookmarkStart w:id="24" w:name="_Toc531178911"/>
      <w:r w:rsidRPr="004263B7">
        <w:t xml:space="preserve">8.2. Odbiór robót poprzedzających wykonanie instalacji </w:t>
      </w:r>
      <w:r w:rsidR="000F218E">
        <w:t>C.W.U.</w:t>
      </w:r>
      <w:bookmarkEnd w:id="24"/>
    </w:p>
    <w:p w14:paraId="01F1C217" w14:textId="77777777" w:rsidR="004263B7" w:rsidRPr="004263B7" w:rsidRDefault="004263B7" w:rsidP="004263B7">
      <w:pPr>
        <w:spacing w:after="0"/>
        <w:jc w:val="both"/>
        <w:rPr>
          <w:sz w:val="18"/>
          <w:szCs w:val="18"/>
        </w:rPr>
      </w:pPr>
      <w:r w:rsidRPr="004263B7">
        <w:rPr>
          <w:sz w:val="18"/>
          <w:szCs w:val="18"/>
        </w:rPr>
        <w:t>Odbiór robót poprzedzających wykonanie instalacji tzw. odbiór międzyoperacyjny należy przeprowadzić dla robót przykładowo wyszczególnionych w pkt. 5.1.</w:t>
      </w:r>
    </w:p>
    <w:p w14:paraId="01F1C218" w14:textId="77777777" w:rsidR="004263B7" w:rsidRPr="004263B7" w:rsidRDefault="004263B7" w:rsidP="004263B7">
      <w:pPr>
        <w:spacing w:after="0"/>
        <w:jc w:val="both"/>
        <w:rPr>
          <w:sz w:val="18"/>
          <w:szCs w:val="18"/>
        </w:rPr>
      </w:pPr>
      <w:r w:rsidRPr="004263B7">
        <w:rPr>
          <w:sz w:val="18"/>
          <w:szCs w:val="18"/>
        </w:rPr>
        <w:t>Z przeprowadzonego odbioru międzyoperacyjnego należy sporządzić protokół odbioru.</w:t>
      </w:r>
    </w:p>
    <w:p w14:paraId="01F1C219" w14:textId="77777777" w:rsidR="004263B7" w:rsidRPr="004263B7" w:rsidRDefault="004263B7" w:rsidP="004263B7">
      <w:pPr>
        <w:spacing w:after="0"/>
        <w:jc w:val="both"/>
        <w:rPr>
          <w:sz w:val="18"/>
          <w:szCs w:val="18"/>
        </w:rPr>
      </w:pPr>
    </w:p>
    <w:p w14:paraId="01F1C21A" w14:textId="0B6345C9" w:rsidR="004263B7" w:rsidRPr="004263B7" w:rsidRDefault="004263B7" w:rsidP="008A0544">
      <w:pPr>
        <w:pStyle w:val="Nagwek3"/>
      </w:pPr>
      <w:bookmarkStart w:id="25" w:name="_Toc531178912"/>
      <w:r w:rsidRPr="004263B7">
        <w:t xml:space="preserve">8.3. Odbiór techniczny częściowy instalacji </w:t>
      </w:r>
      <w:r w:rsidR="000F218E">
        <w:t>C.W.U.</w:t>
      </w:r>
      <w:bookmarkEnd w:id="25"/>
    </w:p>
    <w:p w14:paraId="01F1C21B" w14:textId="77777777" w:rsidR="004263B7" w:rsidRPr="004263B7" w:rsidRDefault="004263B7" w:rsidP="004263B7">
      <w:pPr>
        <w:spacing w:after="0"/>
        <w:jc w:val="both"/>
        <w:rPr>
          <w:sz w:val="18"/>
          <w:szCs w:val="18"/>
        </w:rPr>
      </w:pPr>
      <w:r w:rsidRPr="004263B7">
        <w:rPr>
          <w:sz w:val="18"/>
          <w:szCs w:val="18"/>
        </w:rPr>
        <w:t>Odbiór techniczny częściowy dotyczy części instalacji, do których zanika dostęp w miarę postępu robót.</w:t>
      </w:r>
    </w:p>
    <w:p w14:paraId="01F1C21C" w14:textId="77777777" w:rsidR="004263B7" w:rsidRPr="004263B7" w:rsidRDefault="004263B7" w:rsidP="004263B7">
      <w:pPr>
        <w:spacing w:after="0"/>
        <w:jc w:val="both"/>
        <w:rPr>
          <w:sz w:val="18"/>
          <w:szCs w:val="18"/>
        </w:rPr>
      </w:pPr>
      <w:r w:rsidRPr="004263B7">
        <w:rPr>
          <w:sz w:val="18"/>
          <w:szCs w:val="18"/>
        </w:rPr>
        <w:t>Dotyczy on na przykład: przewodów ułożonych i zaizolowanych w zamurowywanych bruzdach lub zamykanych kanałach nie przełazowych przewodów układanych w rurach osłonowych w warstwach podłogi, uszczelnień przejść przez przegrody budowlane, których sprawdzenie będzie niemożliwe lub utrudnione w fazie odbioru technicznego końcowego.</w:t>
      </w:r>
    </w:p>
    <w:p w14:paraId="01F1C21D" w14:textId="77777777" w:rsidR="004263B7" w:rsidRPr="004263B7" w:rsidRDefault="004263B7" w:rsidP="004263B7">
      <w:pPr>
        <w:spacing w:after="0"/>
        <w:jc w:val="both"/>
        <w:rPr>
          <w:sz w:val="18"/>
          <w:szCs w:val="18"/>
        </w:rPr>
      </w:pPr>
      <w:r w:rsidRPr="004263B7">
        <w:rPr>
          <w:sz w:val="18"/>
          <w:szCs w:val="18"/>
        </w:rPr>
        <w:t>Odbiór częściowy przeprowadza się w trybie przewidzianym dla odbioru technicznego końcowego jednak bez oceny prawidłowości pracy instalacji.</w:t>
      </w:r>
    </w:p>
    <w:p w14:paraId="01F1C21E" w14:textId="77777777" w:rsidR="004263B7" w:rsidRPr="004263B7" w:rsidRDefault="004263B7" w:rsidP="004263B7">
      <w:pPr>
        <w:spacing w:after="0"/>
        <w:jc w:val="both"/>
        <w:rPr>
          <w:sz w:val="18"/>
          <w:szCs w:val="18"/>
        </w:rPr>
      </w:pPr>
      <w:r w:rsidRPr="004263B7">
        <w:rPr>
          <w:sz w:val="18"/>
          <w:szCs w:val="18"/>
        </w:rPr>
        <w:t>W ramach odbioru częściowego należy:</w:t>
      </w:r>
    </w:p>
    <w:p w14:paraId="01F1C21F" w14:textId="77777777" w:rsidR="004263B7" w:rsidRPr="008A0544" w:rsidRDefault="004263B7" w:rsidP="00196305">
      <w:pPr>
        <w:pStyle w:val="Akapitzlist"/>
        <w:numPr>
          <w:ilvl w:val="0"/>
          <w:numId w:val="7"/>
        </w:numPr>
        <w:spacing w:after="0"/>
        <w:jc w:val="both"/>
        <w:rPr>
          <w:sz w:val="18"/>
          <w:szCs w:val="18"/>
        </w:rPr>
      </w:pPr>
      <w:r w:rsidRPr="008A0544">
        <w:rPr>
          <w:sz w:val="18"/>
          <w:szCs w:val="18"/>
        </w:rPr>
        <w:t>sprawdzić czy odbierany element instalacji lub jej część jest wykonana zgodnie z dokumentacją projektową o raz dołączonymi do niej specyfikacjami technicznymi (szczegółowymi),</w:t>
      </w:r>
    </w:p>
    <w:p w14:paraId="01F1C220" w14:textId="77777777" w:rsidR="004263B7" w:rsidRPr="008A0544" w:rsidRDefault="004263B7" w:rsidP="00196305">
      <w:pPr>
        <w:pStyle w:val="Akapitzlist"/>
        <w:numPr>
          <w:ilvl w:val="0"/>
          <w:numId w:val="7"/>
        </w:numPr>
        <w:spacing w:after="0"/>
        <w:jc w:val="both"/>
        <w:rPr>
          <w:sz w:val="18"/>
          <w:szCs w:val="18"/>
        </w:rPr>
      </w:pPr>
      <w:r w:rsidRPr="008A0544">
        <w:rPr>
          <w:sz w:val="18"/>
          <w:szCs w:val="18"/>
        </w:rPr>
        <w:t xml:space="preserve">sprawdzić zgodność wykonania odbieranej części instalacji z wymaganiami </w:t>
      </w:r>
    </w:p>
    <w:p w14:paraId="01F1C221" w14:textId="77777777" w:rsidR="004263B7" w:rsidRPr="008A0544" w:rsidRDefault="004263B7" w:rsidP="00196305">
      <w:pPr>
        <w:pStyle w:val="Akapitzlist"/>
        <w:numPr>
          <w:ilvl w:val="0"/>
          <w:numId w:val="7"/>
        </w:numPr>
        <w:spacing w:after="0"/>
        <w:jc w:val="both"/>
        <w:rPr>
          <w:sz w:val="18"/>
          <w:szCs w:val="18"/>
        </w:rPr>
      </w:pPr>
      <w:r w:rsidRPr="008A0544">
        <w:rPr>
          <w:sz w:val="18"/>
          <w:szCs w:val="18"/>
        </w:rPr>
        <w:t>określonymi w odpowiednich punktach WTWiO,</w:t>
      </w:r>
    </w:p>
    <w:p w14:paraId="01F1C222" w14:textId="77777777" w:rsidR="004263B7" w:rsidRPr="008A0544" w:rsidRDefault="004263B7" w:rsidP="00196305">
      <w:pPr>
        <w:pStyle w:val="Akapitzlist"/>
        <w:numPr>
          <w:ilvl w:val="0"/>
          <w:numId w:val="7"/>
        </w:numPr>
        <w:spacing w:after="0"/>
        <w:jc w:val="both"/>
        <w:rPr>
          <w:sz w:val="18"/>
          <w:szCs w:val="18"/>
        </w:rPr>
      </w:pPr>
      <w:r w:rsidRPr="008A0544">
        <w:rPr>
          <w:sz w:val="18"/>
          <w:szCs w:val="18"/>
        </w:rPr>
        <w:t>przeprowadzić niezbędne badania odbiorcze.</w:t>
      </w:r>
    </w:p>
    <w:p w14:paraId="01F1C223" w14:textId="77777777" w:rsidR="004263B7" w:rsidRPr="004263B7" w:rsidRDefault="004263B7" w:rsidP="004263B7">
      <w:pPr>
        <w:spacing w:after="0"/>
        <w:jc w:val="both"/>
        <w:rPr>
          <w:sz w:val="18"/>
          <w:szCs w:val="18"/>
        </w:rPr>
      </w:pPr>
      <w:r w:rsidRPr="004263B7">
        <w:rPr>
          <w:sz w:val="18"/>
          <w:szCs w:val="18"/>
        </w:rPr>
        <w:t>Po dokonaniu odbioru częściowego należy sporządzić protokół potwierdzający prawidłowe wykonanie robót oraz dołączyć wyniki niezbędnych badań odbiorczych. W protokole należy jednoznacznie zidentyfikować lokalizację odcinków instalacji, które były objęte odbiorem częściowym.</w:t>
      </w:r>
    </w:p>
    <w:p w14:paraId="01F1C224" w14:textId="77777777" w:rsidR="004263B7" w:rsidRPr="004263B7" w:rsidRDefault="004263B7" w:rsidP="004263B7">
      <w:pPr>
        <w:spacing w:after="0"/>
        <w:jc w:val="both"/>
        <w:rPr>
          <w:sz w:val="18"/>
          <w:szCs w:val="18"/>
        </w:rPr>
      </w:pPr>
    </w:p>
    <w:p w14:paraId="01F1C225" w14:textId="4B891AF1" w:rsidR="004263B7" w:rsidRPr="004263B7" w:rsidRDefault="004263B7" w:rsidP="008A0544">
      <w:pPr>
        <w:pStyle w:val="Nagwek3"/>
      </w:pPr>
      <w:bookmarkStart w:id="26" w:name="_Toc531178913"/>
      <w:r w:rsidRPr="004263B7">
        <w:t xml:space="preserve">8.4.Odbiór techniczny końcowy instalacji </w:t>
      </w:r>
      <w:r w:rsidR="000F218E">
        <w:t>C.W.U.</w:t>
      </w:r>
      <w:bookmarkEnd w:id="26"/>
    </w:p>
    <w:p w14:paraId="01F1C226" w14:textId="77777777" w:rsidR="004263B7" w:rsidRPr="004263B7" w:rsidRDefault="004263B7" w:rsidP="004263B7">
      <w:pPr>
        <w:spacing w:after="0"/>
        <w:jc w:val="both"/>
        <w:rPr>
          <w:sz w:val="18"/>
          <w:szCs w:val="18"/>
        </w:rPr>
      </w:pPr>
      <w:r w:rsidRPr="004263B7">
        <w:rPr>
          <w:sz w:val="18"/>
          <w:szCs w:val="18"/>
        </w:rPr>
        <w:t>Instalacja powinna być przedstawiona do odbioru technicznego końcowego po:</w:t>
      </w:r>
    </w:p>
    <w:p w14:paraId="01F1C227" w14:textId="77777777" w:rsidR="004263B7" w:rsidRPr="00436D81" w:rsidRDefault="004263B7" w:rsidP="00196305">
      <w:pPr>
        <w:pStyle w:val="Akapitzlist"/>
        <w:numPr>
          <w:ilvl w:val="0"/>
          <w:numId w:val="8"/>
        </w:numPr>
        <w:spacing w:after="0"/>
        <w:jc w:val="both"/>
        <w:rPr>
          <w:sz w:val="18"/>
          <w:szCs w:val="18"/>
        </w:rPr>
      </w:pPr>
      <w:r w:rsidRPr="00436D81">
        <w:rPr>
          <w:sz w:val="18"/>
          <w:szCs w:val="18"/>
        </w:rPr>
        <w:t>zakończeniu wszystkich robót montażowych, łącznie z wykonaniem izolacji cieplnej,</w:t>
      </w:r>
    </w:p>
    <w:p w14:paraId="01F1C228" w14:textId="77777777" w:rsidR="004263B7" w:rsidRPr="00436D81" w:rsidRDefault="004263B7" w:rsidP="00196305">
      <w:pPr>
        <w:pStyle w:val="Akapitzlist"/>
        <w:numPr>
          <w:ilvl w:val="0"/>
          <w:numId w:val="8"/>
        </w:numPr>
        <w:spacing w:after="0"/>
        <w:jc w:val="both"/>
        <w:rPr>
          <w:sz w:val="18"/>
          <w:szCs w:val="18"/>
        </w:rPr>
      </w:pPr>
      <w:r w:rsidRPr="00436D81">
        <w:rPr>
          <w:sz w:val="18"/>
          <w:szCs w:val="18"/>
        </w:rPr>
        <w:t>wypłukaniu, dezynfekcji i napełnieniu instalacji wodą,</w:t>
      </w:r>
    </w:p>
    <w:p w14:paraId="01F1C229" w14:textId="77777777" w:rsidR="004263B7" w:rsidRPr="00436D81" w:rsidRDefault="004263B7" w:rsidP="00196305">
      <w:pPr>
        <w:pStyle w:val="Akapitzlist"/>
        <w:numPr>
          <w:ilvl w:val="0"/>
          <w:numId w:val="8"/>
        </w:numPr>
        <w:spacing w:after="0"/>
        <w:jc w:val="both"/>
        <w:rPr>
          <w:sz w:val="18"/>
          <w:szCs w:val="18"/>
        </w:rPr>
      </w:pPr>
      <w:r w:rsidRPr="00436D81">
        <w:rPr>
          <w:sz w:val="18"/>
          <w:szCs w:val="18"/>
        </w:rPr>
        <w:t>dokonaniu badań odbiorczych częściowych, z których wszystkie zakończyły się wynikiem pozytywnym.</w:t>
      </w:r>
    </w:p>
    <w:p w14:paraId="01F1C22A" w14:textId="77777777" w:rsidR="004263B7" w:rsidRPr="004263B7" w:rsidRDefault="004263B7" w:rsidP="004263B7">
      <w:pPr>
        <w:spacing w:after="0"/>
        <w:jc w:val="both"/>
        <w:rPr>
          <w:sz w:val="18"/>
          <w:szCs w:val="18"/>
        </w:rPr>
      </w:pPr>
      <w:r w:rsidRPr="004263B7">
        <w:rPr>
          <w:sz w:val="18"/>
          <w:szCs w:val="18"/>
        </w:rPr>
        <w:t>W ramach odbioru końcowego należy:</w:t>
      </w:r>
    </w:p>
    <w:p w14:paraId="01F1C22B" w14:textId="77777777" w:rsidR="004263B7" w:rsidRPr="00D1601E" w:rsidRDefault="004263B7" w:rsidP="00196305">
      <w:pPr>
        <w:pStyle w:val="Akapitzlist"/>
        <w:numPr>
          <w:ilvl w:val="0"/>
          <w:numId w:val="9"/>
        </w:numPr>
        <w:spacing w:after="0"/>
        <w:jc w:val="both"/>
        <w:rPr>
          <w:sz w:val="18"/>
          <w:szCs w:val="18"/>
        </w:rPr>
      </w:pPr>
      <w:r w:rsidRPr="00436D81">
        <w:rPr>
          <w:sz w:val="18"/>
          <w:szCs w:val="18"/>
        </w:rPr>
        <w:t xml:space="preserve">uruchomić instalację, sprawdzić osiąganie zakładanych parametrów zgodnie z </w:t>
      </w:r>
      <w:r w:rsidRPr="00D1601E">
        <w:rPr>
          <w:sz w:val="18"/>
          <w:szCs w:val="18"/>
        </w:rPr>
        <w:t>dokumentacją projektową, specyfikacjami technicznymi (szczegółowymi) i WTWiO,</w:t>
      </w:r>
    </w:p>
    <w:p w14:paraId="01F1C22C" w14:textId="77777777" w:rsidR="004263B7" w:rsidRPr="00436D81" w:rsidRDefault="004263B7" w:rsidP="00196305">
      <w:pPr>
        <w:pStyle w:val="Akapitzlist"/>
        <w:numPr>
          <w:ilvl w:val="0"/>
          <w:numId w:val="9"/>
        </w:numPr>
        <w:spacing w:after="0"/>
        <w:jc w:val="both"/>
        <w:rPr>
          <w:sz w:val="18"/>
          <w:szCs w:val="18"/>
        </w:rPr>
      </w:pPr>
      <w:r w:rsidRPr="00436D81">
        <w:rPr>
          <w:sz w:val="18"/>
          <w:szCs w:val="18"/>
        </w:rPr>
        <w:t>sprawdzić zgodność wykonania odbieranej instalacji z wymaganiami określonymi w odpowiednich punktach WTWiO,</w:t>
      </w:r>
    </w:p>
    <w:p w14:paraId="01F1C22D" w14:textId="77777777" w:rsidR="004263B7" w:rsidRPr="00436D81" w:rsidRDefault="004263B7" w:rsidP="00196305">
      <w:pPr>
        <w:pStyle w:val="Akapitzlist"/>
        <w:numPr>
          <w:ilvl w:val="0"/>
          <w:numId w:val="9"/>
        </w:numPr>
        <w:spacing w:after="0"/>
        <w:jc w:val="both"/>
        <w:rPr>
          <w:sz w:val="18"/>
          <w:szCs w:val="18"/>
        </w:rPr>
      </w:pPr>
      <w:r w:rsidRPr="00436D81">
        <w:rPr>
          <w:sz w:val="18"/>
          <w:szCs w:val="18"/>
        </w:rPr>
        <w:t>sprawdzić protokoły odbiorów międzyoperacyjnych i częściowych,</w:t>
      </w:r>
    </w:p>
    <w:p w14:paraId="01F1C22E" w14:textId="77777777" w:rsidR="004263B7" w:rsidRPr="00436D81" w:rsidRDefault="004263B7" w:rsidP="00196305">
      <w:pPr>
        <w:pStyle w:val="Akapitzlist"/>
        <w:numPr>
          <w:ilvl w:val="0"/>
          <w:numId w:val="9"/>
        </w:numPr>
        <w:spacing w:after="0"/>
        <w:jc w:val="both"/>
        <w:rPr>
          <w:sz w:val="18"/>
          <w:szCs w:val="18"/>
        </w:rPr>
      </w:pPr>
      <w:r w:rsidRPr="00436D81">
        <w:rPr>
          <w:sz w:val="18"/>
          <w:szCs w:val="18"/>
        </w:rPr>
        <w:t>sprawdzić protokoły zawierające wyniki badań odbiorczych.</w:t>
      </w:r>
    </w:p>
    <w:p w14:paraId="01F1C22F" w14:textId="77777777" w:rsidR="004263B7" w:rsidRPr="004263B7" w:rsidRDefault="004263B7" w:rsidP="004263B7">
      <w:pPr>
        <w:spacing w:after="0"/>
        <w:jc w:val="both"/>
        <w:rPr>
          <w:sz w:val="18"/>
          <w:szCs w:val="18"/>
        </w:rPr>
      </w:pPr>
      <w:r w:rsidRPr="004263B7">
        <w:rPr>
          <w:sz w:val="18"/>
          <w:szCs w:val="18"/>
        </w:rPr>
        <w:t>Z odbioru technicznego końcowego należy sporządzić protokół.</w:t>
      </w:r>
    </w:p>
    <w:p w14:paraId="01F1C230" w14:textId="65DB6DCF" w:rsidR="004263B7" w:rsidRDefault="004263B7" w:rsidP="004263B7">
      <w:pPr>
        <w:spacing w:after="0"/>
        <w:jc w:val="both"/>
        <w:rPr>
          <w:sz w:val="18"/>
          <w:szCs w:val="18"/>
        </w:rPr>
      </w:pPr>
    </w:p>
    <w:p w14:paraId="2E108B5F" w14:textId="556E381C" w:rsidR="000F218E" w:rsidRDefault="000F218E" w:rsidP="004263B7">
      <w:pPr>
        <w:spacing w:after="0"/>
        <w:jc w:val="both"/>
        <w:rPr>
          <w:sz w:val="18"/>
          <w:szCs w:val="18"/>
        </w:rPr>
      </w:pPr>
    </w:p>
    <w:p w14:paraId="006B6211" w14:textId="7B216DE3" w:rsidR="000F218E" w:rsidRDefault="000F218E" w:rsidP="004263B7">
      <w:pPr>
        <w:spacing w:after="0"/>
        <w:jc w:val="both"/>
        <w:rPr>
          <w:sz w:val="18"/>
          <w:szCs w:val="18"/>
        </w:rPr>
      </w:pPr>
    </w:p>
    <w:p w14:paraId="4C8186BD" w14:textId="77777777" w:rsidR="000F218E" w:rsidRPr="004263B7" w:rsidRDefault="000F218E" w:rsidP="004263B7">
      <w:pPr>
        <w:spacing w:after="0"/>
        <w:jc w:val="both"/>
        <w:rPr>
          <w:sz w:val="18"/>
          <w:szCs w:val="18"/>
        </w:rPr>
      </w:pPr>
    </w:p>
    <w:p w14:paraId="01F1C231" w14:textId="1B2FC706" w:rsidR="004263B7" w:rsidRPr="004263B7" w:rsidRDefault="004263B7" w:rsidP="00436D81">
      <w:pPr>
        <w:pStyle w:val="Nagwek2"/>
      </w:pPr>
      <w:bookmarkStart w:id="27" w:name="_Toc531178914"/>
      <w:r w:rsidRPr="004263B7">
        <w:lastRenderedPageBreak/>
        <w:t>9. PODSTAWA ROZLICZENIA ROBÓT</w:t>
      </w:r>
      <w:bookmarkEnd w:id="27"/>
    </w:p>
    <w:p w14:paraId="01F1C233" w14:textId="77777777" w:rsidR="001132E0" w:rsidRDefault="001132E0" w:rsidP="00436D81">
      <w:pPr>
        <w:pStyle w:val="Nagwek3"/>
      </w:pPr>
    </w:p>
    <w:p w14:paraId="01F1C234" w14:textId="574BAB95" w:rsidR="004263B7" w:rsidRPr="004263B7" w:rsidRDefault="004263B7" w:rsidP="00436D81">
      <w:pPr>
        <w:pStyle w:val="Nagwek3"/>
      </w:pPr>
      <w:bookmarkStart w:id="28" w:name="_Toc531178915"/>
      <w:r w:rsidRPr="004263B7">
        <w:t>9.1. Zasady rozliczenia i płatności</w:t>
      </w:r>
      <w:bookmarkEnd w:id="28"/>
    </w:p>
    <w:p w14:paraId="01F1C235" w14:textId="77777777" w:rsidR="004263B7" w:rsidRPr="004263B7" w:rsidRDefault="004263B7" w:rsidP="004263B7">
      <w:pPr>
        <w:spacing w:after="0"/>
        <w:jc w:val="both"/>
        <w:rPr>
          <w:sz w:val="18"/>
          <w:szCs w:val="18"/>
        </w:rPr>
      </w:pPr>
      <w:r w:rsidRPr="004263B7">
        <w:rPr>
          <w:sz w:val="18"/>
          <w:szCs w:val="18"/>
        </w:rPr>
        <w:t>Rozliczenie robót montażowych instalacji wodociągowych z tworzyw sztucznych może być dokonane jednorazowo po wykonaniu pełnego zakresu robót i ich końcowym odbiorze lub etapami określonymi w umowie, po dokonaniu odbiorów częściowych robót.</w:t>
      </w:r>
    </w:p>
    <w:p w14:paraId="01F1C236" w14:textId="77777777" w:rsidR="004263B7" w:rsidRPr="004263B7" w:rsidRDefault="004263B7" w:rsidP="004263B7">
      <w:pPr>
        <w:spacing w:after="0"/>
        <w:jc w:val="both"/>
        <w:rPr>
          <w:sz w:val="18"/>
          <w:szCs w:val="18"/>
        </w:rPr>
      </w:pPr>
      <w:r w:rsidRPr="004263B7">
        <w:rPr>
          <w:sz w:val="18"/>
          <w:szCs w:val="18"/>
        </w:rPr>
        <w:t>Ostateczne rozliczenie umowy pomiędzy zamawiającym a wykonawcą następuje po dokonaniu odbioru końcowego.</w:t>
      </w:r>
    </w:p>
    <w:p w14:paraId="01F1C237" w14:textId="77777777" w:rsidR="004263B7" w:rsidRPr="004263B7" w:rsidRDefault="004263B7" w:rsidP="004263B7">
      <w:pPr>
        <w:spacing w:after="0"/>
        <w:jc w:val="both"/>
        <w:rPr>
          <w:sz w:val="18"/>
          <w:szCs w:val="18"/>
        </w:rPr>
      </w:pPr>
      <w:r w:rsidRPr="004263B7">
        <w:rPr>
          <w:sz w:val="18"/>
          <w:szCs w:val="18"/>
        </w:rPr>
        <w:t>Podstawę rozliczenia oraz płatności wykonanego i odebranego zakresu robót stanowi wartość tych robót obliczona na podstawie:</w:t>
      </w:r>
    </w:p>
    <w:p w14:paraId="01F1C238" w14:textId="77777777" w:rsidR="004263B7" w:rsidRPr="00436D81" w:rsidRDefault="004263B7" w:rsidP="00196305">
      <w:pPr>
        <w:pStyle w:val="Akapitzlist"/>
        <w:numPr>
          <w:ilvl w:val="0"/>
          <w:numId w:val="10"/>
        </w:numPr>
        <w:spacing w:after="0"/>
        <w:jc w:val="both"/>
        <w:rPr>
          <w:sz w:val="18"/>
          <w:szCs w:val="18"/>
        </w:rPr>
      </w:pPr>
      <w:r w:rsidRPr="00436D81">
        <w:rPr>
          <w:sz w:val="18"/>
          <w:szCs w:val="18"/>
        </w:rPr>
        <w:t xml:space="preserve">określonych w dokumentach umownych (ofercie) cen jednostkowych i ilości  </w:t>
      </w:r>
    </w:p>
    <w:p w14:paraId="01F1C239" w14:textId="77777777" w:rsidR="004263B7" w:rsidRPr="00436D81" w:rsidRDefault="004263B7" w:rsidP="00196305">
      <w:pPr>
        <w:pStyle w:val="Akapitzlist"/>
        <w:numPr>
          <w:ilvl w:val="0"/>
          <w:numId w:val="10"/>
        </w:numPr>
        <w:spacing w:after="0"/>
        <w:jc w:val="both"/>
        <w:rPr>
          <w:sz w:val="18"/>
          <w:szCs w:val="18"/>
        </w:rPr>
      </w:pPr>
      <w:r w:rsidRPr="00436D81">
        <w:rPr>
          <w:sz w:val="18"/>
          <w:szCs w:val="18"/>
        </w:rPr>
        <w:t>robót potwierdzonych przez zamawiającego lub</w:t>
      </w:r>
    </w:p>
    <w:p w14:paraId="01F1C23A" w14:textId="77777777" w:rsidR="004263B7" w:rsidRPr="00436D81" w:rsidRDefault="004263B7" w:rsidP="00196305">
      <w:pPr>
        <w:pStyle w:val="Akapitzlist"/>
        <w:numPr>
          <w:ilvl w:val="0"/>
          <w:numId w:val="10"/>
        </w:numPr>
        <w:spacing w:after="0"/>
        <w:jc w:val="both"/>
        <w:rPr>
          <w:sz w:val="18"/>
          <w:szCs w:val="18"/>
        </w:rPr>
      </w:pPr>
      <w:r w:rsidRPr="00436D81">
        <w:rPr>
          <w:sz w:val="18"/>
          <w:szCs w:val="18"/>
        </w:rPr>
        <w:t>ustalonej w umowie kwoty ryczałtowej za określony zakres robót.</w:t>
      </w:r>
    </w:p>
    <w:p w14:paraId="01F1C23B" w14:textId="77777777" w:rsidR="004263B7" w:rsidRPr="004263B7" w:rsidRDefault="004263B7" w:rsidP="004263B7">
      <w:pPr>
        <w:spacing w:after="0"/>
        <w:jc w:val="both"/>
        <w:rPr>
          <w:sz w:val="18"/>
          <w:szCs w:val="18"/>
        </w:rPr>
      </w:pPr>
      <w:r w:rsidRPr="004263B7">
        <w:rPr>
          <w:sz w:val="18"/>
          <w:szCs w:val="18"/>
        </w:rPr>
        <w:t xml:space="preserve">Ceny jednostkowe wykonania robót lub kwoty ryczałtowe obejmujące roboty   </w:t>
      </w:r>
    </w:p>
    <w:p w14:paraId="01F1C23C" w14:textId="77777777" w:rsidR="004263B7" w:rsidRPr="004263B7" w:rsidRDefault="004263B7" w:rsidP="004263B7">
      <w:pPr>
        <w:spacing w:after="0"/>
        <w:jc w:val="both"/>
        <w:rPr>
          <w:sz w:val="18"/>
          <w:szCs w:val="18"/>
        </w:rPr>
      </w:pPr>
      <w:r w:rsidRPr="004263B7">
        <w:rPr>
          <w:sz w:val="18"/>
          <w:szCs w:val="18"/>
        </w:rPr>
        <w:t>montażowe instalacji wodociągowych z tworzyw sztucznych uwzględniają:</w:t>
      </w:r>
    </w:p>
    <w:p w14:paraId="01F1C23D" w14:textId="77777777" w:rsidR="004263B7" w:rsidRPr="00436D81" w:rsidRDefault="004263B7" w:rsidP="00196305">
      <w:pPr>
        <w:pStyle w:val="Akapitzlist"/>
        <w:numPr>
          <w:ilvl w:val="0"/>
          <w:numId w:val="11"/>
        </w:numPr>
        <w:spacing w:after="0"/>
        <w:jc w:val="both"/>
        <w:rPr>
          <w:sz w:val="18"/>
          <w:szCs w:val="18"/>
        </w:rPr>
      </w:pPr>
      <w:r w:rsidRPr="00436D81">
        <w:rPr>
          <w:sz w:val="18"/>
          <w:szCs w:val="18"/>
        </w:rPr>
        <w:t>przygotowanie stanowiska roboczego,</w:t>
      </w:r>
    </w:p>
    <w:p w14:paraId="01F1C23E" w14:textId="77777777" w:rsidR="004263B7" w:rsidRPr="00436D81" w:rsidRDefault="004263B7" w:rsidP="00196305">
      <w:pPr>
        <w:pStyle w:val="Akapitzlist"/>
        <w:numPr>
          <w:ilvl w:val="0"/>
          <w:numId w:val="11"/>
        </w:numPr>
        <w:spacing w:after="0"/>
        <w:jc w:val="both"/>
        <w:rPr>
          <w:sz w:val="18"/>
          <w:szCs w:val="18"/>
        </w:rPr>
      </w:pPr>
      <w:r w:rsidRPr="00436D81">
        <w:rPr>
          <w:sz w:val="18"/>
          <w:szCs w:val="18"/>
        </w:rPr>
        <w:t>dostarczenie materiałów, narzędzi i sprzętu,</w:t>
      </w:r>
    </w:p>
    <w:p w14:paraId="01F1C23F" w14:textId="77777777" w:rsidR="004263B7" w:rsidRPr="00436D81" w:rsidRDefault="004263B7" w:rsidP="00196305">
      <w:pPr>
        <w:pStyle w:val="Akapitzlist"/>
        <w:numPr>
          <w:ilvl w:val="0"/>
          <w:numId w:val="11"/>
        </w:numPr>
        <w:spacing w:after="0"/>
        <w:jc w:val="both"/>
        <w:rPr>
          <w:sz w:val="18"/>
          <w:szCs w:val="18"/>
        </w:rPr>
      </w:pPr>
      <w:r w:rsidRPr="00436D81">
        <w:rPr>
          <w:sz w:val="18"/>
          <w:szCs w:val="18"/>
        </w:rPr>
        <w:t>obsługę sprzętu nieposiadającego etatowej obsługi,</w:t>
      </w:r>
    </w:p>
    <w:p w14:paraId="01F1C240" w14:textId="77777777" w:rsidR="004263B7" w:rsidRPr="00436D81" w:rsidRDefault="004263B7" w:rsidP="00196305">
      <w:pPr>
        <w:pStyle w:val="Akapitzlist"/>
        <w:numPr>
          <w:ilvl w:val="0"/>
          <w:numId w:val="11"/>
        </w:numPr>
        <w:spacing w:after="0"/>
        <w:jc w:val="both"/>
        <w:rPr>
          <w:sz w:val="18"/>
          <w:szCs w:val="18"/>
        </w:rPr>
      </w:pPr>
      <w:r w:rsidRPr="00436D81">
        <w:rPr>
          <w:sz w:val="18"/>
          <w:szCs w:val="18"/>
        </w:rPr>
        <w:t>przenoszenie podręcznych urządzeń i sprzętu w miarę postępu robót,</w:t>
      </w:r>
    </w:p>
    <w:p w14:paraId="01F1C241" w14:textId="77777777" w:rsidR="004263B7" w:rsidRPr="00436D81" w:rsidRDefault="004263B7" w:rsidP="00196305">
      <w:pPr>
        <w:pStyle w:val="Akapitzlist"/>
        <w:numPr>
          <w:ilvl w:val="0"/>
          <w:numId w:val="11"/>
        </w:numPr>
        <w:spacing w:after="0"/>
        <w:jc w:val="both"/>
        <w:rPr>
          <w:sz w:val="18"/>
          <w:szCs w:val="18"/>
        </w:rPr>
      </w:pPr>
      <w:r w:rsidRPr="00436D81">
        <w:rPr>
          <w:sz w:val="18"/>
          <w:szCs w:val="18"/>
        </w:rPr>
        <w:t>wykonanie występujących ewentualnie robót ziemnych,</w:t>
      </w:r>
    </w:p>
    <w:p w14:paraId="01F1C242" w14:textId="77777777" w:rsidR="004263B7" w:rsidRPr="00436D81" w:rsidRDefault="004263B7" w:rsidP="00196305">
      <w:pPr>
        <w:pStyle w:val="Akapitzlist"/>
        <w:numPr>
          <w:ilvl w:val="0"/>
          <w:numId w:val="11"/>
        </w:numPr>
        <w:spacing w:after="0"/>
        <w:jc w:val="both"/>
        <w:rPr>
          <w:sz w:val="18"/>
          <w:szCs w:val="18"/>
        </w:rPr>
      </w:pPr>
      <w:r w:rsidRPr="00436D81">
        <w:rPr>
          <w:sz w:val="18"/>
          <w:szCs w:val="18"/>
        </w:rPr>
        <w:t>wykonanie robót pomocniczych określonych w pkt. 5.1.,</w:t>
      </w:r>
    </w:p>
    <w:p w14:paraId="01F1C243" w14:textId="77777777" w:rsidR="004263B7" w:rsidRPr="00436D81" w:rsidRDefault="004263B7" w:rsidP="00196305">
      <w:pPr>
        <w:pStyle w:val="Akapitzlist"/>
        <w:numPr>
          <w:ilvl w:val="0"/>
          <w:numId w:val="11"/>
        </w:numPr>
        <w:spacing w:after="0"/>
        <w:jc w:val="both"/>
        <w:rPr>
          <w:sz w:val="18"/>
          <w:szCs w:val="18"/>
        </w:rPr>
      </w:pPr>
      <w:r w:rsidRPr="00436D81">
        <w:rPr>
          <w:sz w:val="18"/>
          <w:szCs w:val="18"/>
        </w:rPr>
        <w:t>montaż rurociągów przyborów i urządzeń,</w:t>
      </w:r>
    </w:p>
    <w:p w14:paraId="01F1C244" w14:textId="77777777" w:rsidR="004263B7" w:rsidRPr="00436D81" w:rsidRDefault="004263B7" w:rsidP="00196305">
      <w:pPr>
        <w:pStyle w:val="Akapitzlist"/>
        <w:numPr>
          <w:ilvl w:val="0"/>
          <w:numId w:val="11"/>
        </w:numPr>
        <w:spacing w:after="0"/>
        <w:jc w:val="both"/>
        <w:rPr>
          <w:sz w:val="18"/>
          <w:szCs w:val="18"/>
        </w:rPr>
      </w:pPr>
      <w:r w:rsidRPr="00436D81">
        <w:rPr>
          <w:sz w:val="18"/>
          <w:szCs w:val="18"/>
        </w:rPr>
        <w:t>wykonanie prób szczelności,</w:t>
      </w:r>
    </w:p>
    <w:p w14:paraId="01F1C245" w14:textId="77777777" w:rsidR="004263B7" w:rsidRPr="00436D81" w:rsidRDefault="004263B7" w:rsidP="00196305">
      <w:pPr>
        <w:pStyle w:val="Akapitzlist"/>
        <w:numPr>
          <w:ilvl w:val="0"/>
          <w:numId w:val="11"/>
        </w:numPr>
        <w:spacing w:after="0"/>
        <w:jc w:val="both"/>
        <w:rPr>
          <w:sz w:val="18"/>
          <w:szCs w:val="18"/>
        </w:rPr>
      </w:pPr>
      <w:r w:rsidRPr="00436D81">
        <w:rPr>
          <w:sz w:val="18"/>
          <w:szCs w:val="18"/>
        </w:rPr>
        <w:t>usunięcie wad i usterek powstałych w czasie wykonywania robót.</w:t>
      </w:r>
    </w:p>
    <w:p w14:paraId="01F1C246" w14:textId="77777777" w:rsidR="004263B7" w:rsidRDefault="004263B7" w:rsidP="004263B7">
      <w:pPr>
        <w:spacing w:after="0"/>
        <w:jc w:val="both"/>
        <w:rPr>
          <w:sz w:val="18"/>
          <w:szCs w:val="18"/>
        </w:rPr>
      </w:pPr>
    </w:p>
    <w:p w14:paraId="01F1C247" w14:textId="77777777" w:rsidR="00436D81" w:rsidRDefault="00436D81" w:rsidP="004263B7">
      <w:pPr>
        <w:spacing w:after="0"/>
        <w:jc w:val="both"/>
        <w:rPr>
          <w:sz w:val="18"/>
          <w:szCs w:val="18"/>
        </w:rPr>
      </w:pPr>
    </w:p>
    <w:p w14:paraId="01F1C248" w14:textId="0A3875F5" w:rsidR="004263B7" w:rsidRPr="004263B7" w:rsidRDefault="004263B7" w:rsidP="00436D81">
      <w:pPr>
        <w:pStyle w:val="Nagwek2"/>
      </w:pPr>
      <w:bookmarkStart w:id="29" w:name="_Toc531178916"/>
      <w:r w:rsidRPr="004263B7">
        <w:t>10. DOKUMENTY ODNIESIENIA</w:t>
      </w:r>
      <w:bookmarkEnd w:id="29"/>
    </w:p>
    <w:p w14:paraId="01F1C249" w14:textId="77777777" w:rsidR="004263B7" w:rsidRPr="004263B7" w:rsidRDefault="004263B7" w:rsidP="004263B7">
      <w:pPr>
        <w:spacing w:after="0"/>
        <w:jc w:val="both"/>
        <w:rPr>
          <w:sz w:val="18"/>
          <w:szCs w:val="18"/>
        </w:rPr>
      </w:pPr>
    </w:p>
    <w:p w14:paraId="01F1C24A" w14:textId="72EB6835" w:rsidR="004263B7" w:rsidRPr="004263B7" w:rsidRDefault="004263B7" w:rsidP="00436D81">
      <w:pPr>
        <w:pStyle w:val="Nagwek3"/>
      </w:pPr>
      <w:bookmarkStart w:id="30" w:name="_Toc531178917"/>
      <w:r w:rsidRPr="004263B7">
        <w:t>10.1. Normy</w:t>
      </w:r>
      <w:bookmarkEnd w:id="30"/>
    </w:p>
    <w:p w14:paraId="01F1C24B" w14:textId="77777777" w:rsidR="004263B7" w:rsidRPr="004263B7" w:rsidRDefault="004263B7" w:rsidP="004263B7">
      <w:pPr>
        <w:spacing w:after="0"/>
        <w:jc w:val="both"/>
        <w:rPr>
          <w:sz w:val="18"/>
          <w:szCs w:val="18"/>
        </w:rPr>
      </w:pPr>
      <w:r w:rsidRPr="004263B7">
        <w:rPr>
          <w:sz w:val="18"/>
          <w:szCs w:val="18"/>
        </w:rPr>
        <w:t>PN-EN 806-1:2004 Wymagania dotyczące wewnętrznych instalacji wodociągowych do przesyłu wody przeznaczonej do spożycia przez ludzi. Część 1: Postanowienia ogólne.</w:t>
      </w:r>
    </w:p>
    <w:p w14:paraId="01F1C24C" w14:textId="77777777" w:rsidR="004263B7" w:rsidRPr="004263B7" w:rsidRDefault="004263B7" w:rsidP="004263B7">
      <w:pPr>
        <w:spacing w:after="0"/>
        <w:jc w:val="both"/>
        <w:rPr>
          <w:sz w:val="18"/>
          <w:szCs w:val="18"/>
        </w:rPr>
      </w:pPr>
      <w:r w:rsidRPr="004263B7">
        <w:rPr>
          <w:sz w:val="18"/>
          <w:szCs w:val="18"/>
        </w:rPr>
        <w:t>PN-81/B-10700.00 Instalacje wewnętrzne wodociągowe i kanalizacyjne. Wymagania i badania przy odbiorze. Wspólne wymagania i badania.</w:t>
      </w:r>
    </w:p>
    <w:p w14:paraId="01F1C24D" w14:textId="77777777" w:rsidR="004263B7" w:rsidRPr="004263B7" w:rsidRDefault="004263B7" w:rsidP="004263B7">
      <w:pPr>
        <w:spacing w:after="0"/>
        <w:jc w:val="both"/>
        <w:rPr>
          <w:sz w:val="18"/>
          <w:szCs w:val="18"/>
        </w:rPr>
      </w:pPr>
      <w:r w:rsidRPr="004263B7">
        <w:rPr>
          <w:sz w:val="18"/>
          <w:szCs w:val="18"/>
        </w:rPr>
        <w:t>PN-ISO-7-1: 1995 Gwinty rurowe połączeń ze szczelnością uzyskiwaną na gwincie. Wymiary, tolerancje i oznaczenia.</w:t>
      </w:r>
    </w:p>
    <w:p w14:paraId="01F1C24E" w14:textId="77777777" w:rsidR="004263B7" w:rsidRPr="004263B7" w:rsidRDefault="004263B7" w:rsidP="004263B7">
      <w:pPr>
        <w:spacing w:after="0"/>
        <w:jc w:val="both"/>
        <w:rPr>
          <w:sz w:val="18"/>
          <w:szCs w:val="18"/>
        </w:rPr>
      </w:pPr>
      <w:r w:rsidRPr="004263B7">
        <w:rPr>
          <w:sz w:val="18"/>
          <w:szCs w:val="18"/>
        </w:rPr>
        <w:t>PN-ISO 228-1:1995 Gwinty rurowe połączeń ze szczelnością nie uzyskiwaną na gwincie. Wymiary, tolerancje i oznaczenia.</w:t>
      </w:r>
    </w:p>
    <w:p w14:paraId="01F1C24F" w14:textId="77777777" w:rsidR="004263B7" w:rsidRPr="004263B7" w:rsidRDefault="004263B7" w:rsidP="004263B7">
      <w:pPr>
        <w:spacing w:after="0"/>
        <w:jc w:val="both"/>
        <w:rPr>
          <w:sz w:val="18"/>
          <w:szCs w:val="18"/>
        </w:rPr>
      </w:pPr>
      <w:r w:rsidRPr="004263B7">
        <w:rPr>
          <w:sz w:val="18"/>
          <w:szCs w:val="18"/>
        </w:rPr>
        <w:t>PN-83/B-10700.04 Instalacje wewnętrzne wodociągowe i kanalizacyjne. Wymagania i badania przy odbiorze. Przewody wody zimnej z polichlorku winylu i polietylenu.</w:t>
      </w:r>
    </w:p>
    <w:p w14:paraId="01F1C250" w14:textId="77777777" w:rsidR="004263B7" w:rsidRPr="004263B7" w:rsidRDefault="004263B7" w:rsidP="004263B7">
      <w:pPr>
        <w:spacing w:after="0"/>
        <w:jc w:val="both"/>
        <w:rPr>
          <w:sz w:val="18"/>
          <w:szCs w:val="18"/>
        </w:rPr>
      </w:pPr>
      <w:r w:rsidRPr="004263B7">
        <w:rPr>
          <w:sz w:val="18"/>
          <w:szCs w:val="18"/>
        </w:rPr>
        <w:t>PN-B-10720:1998 Wodociągi Zabudowa zestawów wodomierzowych w instalacjach wodociągowych. Wymagania i badania przy odbiorze.</w:t>
      </w:r>
    </w:p>
    <w:p w14:paraId="01F1C251" w14:textId="77777777" w:rsidR="004263B7" w:rsidRPr="004263B7" w:rsidRDefault="004263B7" w:rsidP="004263B7">
      <w:pPr>
        <w:spacing w:after="0"/>
        <w:jc w:val="both"/>
        <w:rPr>
          <w:sz w:val="18"/>
          <w:szCs w:val="18"/>
        </w:rPr>
      </w:pPr>
      <w:r w:rsidRPr="004263B7">
        <w:rPr>
          <w:sz w:val="18"/>
          <w:szCs w:val="18"/>
        </w:rPr>
        <w:t>PN-EN 1452-1:2000 Systemy przewodowe z tworzyw sztucznych. Systemy przewodowe z niezmiękczonego polichlorku winylu (PVC-U) do przesyłania wody. Wymagania ogólne.</w:t>
      </w:r>
    </w:p>
    <w:p w14:paraId="01F1C252" w14:textId="77777777" w:rsidR="004263B7" w:rsidRPr="004263B7" w:rsidRDefault="004263B7" w:rsidP="004263B7">
      <w:pPr>
        <w:spacing w:after="0"/>
        <w:jc w:val="both"/>
        <w:rPr>
          <w:sz w:val="18"/>
          <w:szCs w:val="18"/>
        </w:rPr>
      </w:pPr>
      <w:r w:rsidRPr="004263B7">
        <w:rPr>
          <w:sz w:val="18"/>
          <w:szCs w:val="18"/>
        </w:rPr>
        <w:t>PN-EN 1452-2:2000 Systemy przewodowe z tworzyw sztucznych. Systemy przewodowe z niezmiękczonego polichlorku winylu (PVC-U) do przesyłania wody. Rury.</w:t>
      </w:r>
    </w:p>
    <w:p w14:paraId="01F1C253" w14:textId="77777777" w:rsidR="004263B7" w:rsidRPr="004263B7" w:rsidRDefault="004263B7" w:rsidP="004263B7">
      <w:pPr>
        <w:spacing w:after="0"/>
        <w:jc w:val="both"/>
        <w:rPr>
          <w:sz w:val="18"/>
          <w:szCs w:val="18"/>
        </w:rPr>
      </w:pPr>
      <w:r w:rsidRPr="004263B7">
        <w:rPr>
          <w:sz w:val="18"/>
          <w:szCs w:val="18"/>
        </w:rPr>
        <w:t>PN-EN 1452-3:2000 Systemy przewodowe z tworzyw sztucznych. Systemy przewodowe z niezmiękczonego polichlorku winylu (PVC-U) do przesyłania wody. Kształtki.</w:t>
      </w:r>
    </w:p>
    <w:p w14:paraId="01F1C254" w14:textId="77777777" w:rsidR="004263B7" w:rsidRPr="004263B7" w:rsidRDefault="004263B7" w:rsidP="004263B7">
      <w:pPr>
        <w:spacing w:after="0"/>
        <w:jc w:val="both"/>
        <w:rPr>
          <w:sz w:val="18"/>
          <w:szCs w:val="18"/>
        </w:rPr>
      </w:pPr>
      <w:r w:rsidRPr="004263B7">
        <w:rPr>
          <w:sz w:val="18"/>
          <w:szCs w:val="18"/>
        </w:rPr>
        <w:t>PN-EN 1452-4:2000 Systemy przewodowe z tworzyw sztucznych. Systemy przewodowe z niezmiękczonego polichlorku winylu (PVC-U) do przesyłania wody. Zawory i wyposażenie pomocnicze.</w:t>
      </w:r>
    </w:p>
    <w:p w14:paraId="01F1C255" w14:textId="77777777" w:rsidR="004263B7" w:rsidRPr="004263B7" w:rsidRDefault="004263B7" w:rsidP="004263B7">
      <w:pPr>
        <w:spacing w:after="0"/>
        <w:jc w:val="both"/>
        <w:rPr>
          <w:sz w:val="18"/>
          <w:szCs w:val="18"/>
        </w:rPr>
      </w:pPr>
      <w:r w:rsidRPr="004263B7">
        <w:rPr>
          <w:sz w:val="18"/>
          <w:szCs w:val="18"/>
        </w:rPr>
        <w:t>PN-EN 1452-5:2000 Systemy przewodowe z tworzyw sztucznych. Systemy przewodowe z niezmiękczonego polichlorku winylu (PVC-U) do przesyłania wody. Przydatność do stosowania w systemie.</w:t>
      </w:r>
    </w:p>
    <w:p w14:paraId="01F1C256" w14:textId="77777777" w:rsidR="004263B7" w:rsidRPr="004263B7" w:rsidRDefault="004263B7" w:rsidP="004263B7">
      <w:pPr>
        <w:spacing w:after="0"/>
        <w:jc w:val="both"/>
        <w:rPr>
          <w:sz w:val="18"/>
          <w:szCs w:val="18"/>
        </w:rPr>
      </w:pPr>
      <w:r w:rsidRPr="004263B7">
        <w:rPr>
          <w:sz w:val="18"/>
          <w:szCs w:val="18"/>
        </w:rPr>
        <w:t>PN-EN ISO 15874-1:2004(U) Systemy przewodów rurowych do instalacji ciepłej i zimnej wody. Polipropylen (PP). Część 1: Wymagania ogólne.</w:t>
      </w:r>
    </w:p>
    <w:p w14:paraId="01F1C257" w14:textId="77777777" w:rsidR="004263B7" w:rsidRPr="004263B7" w:rsidRDefault="004263B7" w:rsidP="004263B7">
      <w:pPr>
        <w:spacing w:after="0"/>
        <w:jc w:val="both"/>
        <w:rPr>
          <w:sz w:val="18"/>
          <w:szCs w:val="18"/>
        </w:rPr>
      </w:pPr>
      <w:r w:rsidRPr="004263B7">
        <w:rPr>
          <w:sz w:val="18"/>
          <w:szCs w:val="18"/>
        </w:rPr>
        <w:t>PN-EN ISO 15874-2:2004(U) Systemy przewodów rurowych z tworzyw sztucznych do instalacji ciepłej i zimnej wody. Polipropylen (PP). Część 2: Rury.</w:t>
      </w:r>
    </w:p>
    <w:p w14:paraId="01F1C258" w14:textId="77777777" w:rsidR="004263B7" w:rsidRPr="004263B7" w:rsidRDefault="004263B7" w:rsidP="004263B7">
      <w:pPr>
        <w:spacing w:after="0"/>
        <w:jc w:val="both"/>
        <w:rPr>
          <w:sz w:val="18"/>
          <w:szCs w:val="18"/>
        </w:rPr>
      </w:pPr>
      <w:r w:rsidRPr="004263B7">
        <w:rPr>
          <w:sz w:val="18"/>
          <w:szCs w:val="18"/>
        </w:rPr>
        <w:t>PN-EN ISO 15874-3:2004(U) Systemy przewodów rurowych z tworzyw sztucznych do instalacji ciepłej i zimnej wody. Polipropylen (PP). Część 3: Kształtki.</w:t>
      </w:r>
    </w:p>
    <w:p w14:paraId="01F1C259" w14:textId="77777777" w:rsidR="004263B7" w:rsidRPr="004263B7" w:rsidRDefault="004263B7" w:rsidP="004263B7">
      <w:pPr>
        <w:spacing w:after="0"/>
        <w:jc w:val="both"/>
        <w:rPr>
          <w:sz w:val="18"/>
          <w:szCs w:val="18"/>
        </w:rPr>
      </w:pPr>
      <w:r w:rsidRPr="004263B7">
        <w:rPr>
          <w:sz w:val="18"/>
          <w:szCs w:val="18"/>
        </w:rPr>
        <w:lastRenderedPageBreak/>
        <w:t>PN-EN ISO 15874-5:2004(U) Systemy przewodów rurowych z tworzyw sztucznych do instalacji ciepłej i zimnej wody. Polipropylen (PP). Część 5: Przydatność do stosowania w systemie.</w:t>
      </w:r>
    </w:p>
    <w:p w14:paraId="01F1C25A" w14:textId="77777777" w:rsidR="004263B7" w:rsidRPr="004263B7" w:rsidRDefault="004263B7" w:rsidP="004263B7">
      <w:pPr>
        <w:spacing w:after="0"/>
        <w:jc w:val="both"/>
        <w:rPr>
          <w:sz w:val="18"/>
          <w:szCs w:val="18"/>
        </w:rPr>
      </w:pPr>
      <w:r w:rsidRPr="004263B7">
        <w:rPr>
          <w:sz w:val="18"/>
          <w:szCs w:val="18"/>
        </w:rPr>
        <w:t>PN-C-89207:1997 Rury z tworzyw sztucznych. Rury ciśnieniowe z polipropylenu PP-H, PP-B i PP-R.</w:t>
      </w:r>
    </w:p>
    <w:p w14:paraId="01F1C25B" w14:textId="77777777" w:rsidR="004263B7" w:rsidRPr="004263B7" w:rsidRDefault="004263B7" w:rsidP="004263B7">
      <w:pPr>
        <w:spacing w:after="0"/>
        <w:jc w:val="both"/>
        <w:rPr>
          <w:sz w:val="18"/>
          <w:szCs w:val="18"/>
        </w:rPr>
      </w:pPr>
      <w:r w:rsidRPr="004263B7">
        <w:rPr>
          <w:sz w:val="18"/>
          <w:szCs w:val="18"/>
        </w:rPr>
        <w:t>PN-EN ISO 15876-1 2004(U) Systemy przewodów rurowych z tworzyw sztucznych do instalacji ciepłej i zimnej wody. Polibutylen (PB). Część 1: Wymagania ogólne</w:t>
      </w:r>
    </w:p>
    <w:p w14:paraId="01F1C25C" w14:textId="77777777" w:rsidR="004263B7" w:rsidRPr="004263B7" w:rsidRDefault="004263B7" w:rsidP="004263B7">
      <w:pPr>
        <w:spacing w:after="0"/>
        <w:jc w:val="both"/>
        <w:rPr>
          <w:sz w:val="18"/>
          <w:szCs w:val="18"/>
        </w:rPr>
      </w:pPr>
      <w:r w:rsidRPr="004263B7">
        <w:rPr>
          <w:sz w:val="18"/>
          <w:szCs w:val="18"/>
        </w:rPr>
        <w:t>PN-EN ISO 15876-2:2004(U), Systemy przewodów rurowych z tworzyw sztucznych do instalacji ciepłej i zimnej wody. Polibutylen (PB). Część 2: Rury</w:t>
      </w:r>
    </w:p>
    <w:p w14:paraId="01F1C25D" w14:textId="77777777" w:rsidR="004263B7" w:rsidRPr="004263B7" w:rsidRDefault="004263B7" w:rsidP="004263B7">
      <w:pPr>
        <w:spacing w:after="0"/>
        <w:jc w:val="both"/>
        <w:rPr>
          <w:sz w:val="18"/>
          <w:szCs w:val="18"/>
        </w:rPr>
      </w:pPr>
      <w:r w:rsidRPr="004263B7">
        <w:rPr>
          <w:sz w:val="18"/>
          <w:szCs w:val="18"/>
        </w:rPr>
        <w:t>PN-EN ISO 15876-3:2004(U) Systemy przewodów rurowych z tworzyw sztucznych do instalacji ciepłej i zimnej wody. Polibutylen (PB). Część 3: Kształtki.</w:t>
      </w:r>
    </w:p>
    <w:p w14:paraId="01F1C25E" w14:textId="77777777" w:rsidR="004263B7" w:rsidRPr="004263B7" w:rsidRDefault="004263B7" w:rsidP="004263B7">
      <w:pPr>
        <w:spacing w:after="0"/>
        <w:jc w:val="both"/>
        <w:rPr>
          <w:sz w:val="18"/>
          <w:szCs w:val="18"/>
        </w:rPr>
      </w:pPr>
      <w:r w:rsidRPr="004263B7">
        <w:rPr>
          <w:sz w:val="18"/>
          <w:szCs w:val="18"/>
        </w:rPr>
        <w:t>PN-EN ISO 15876-5:2004(U) Systemy przewodów rurowych z tworzyw sztucznych do instalacji ciepłej i zimnej wody. Polibutylen (PB). Część 5: Przydatność do stosowania w systemie.</w:t>
      </w:r>
    </w:p>
    <w:p w14:paraId="01F1C25F" w14:textId="77777777" w:rsidR="004263B7" w:rsidRPr="004263B7" w:rsidRDefault="004263B7" w:rsidP="004263B7">
      <w:pPr>
        <w:spacing w:after="0"/>
        <w:jc w:val="both"/>
        <w:rPr>
          <w:sz w:val="18"/>
          <w:szCs w:val="18"/>
        </w:rPr>
      </w:pPr>
      <w:r w:rsidRPr="004263B7">
        <w:rPr>
          <w:sz w:val="18"/>
          <w:szCs w:val="18"/>
        </w:rPr>
        <w:t>PN-EN ISO 15875-1:2004(U) Systemy przewodów rurowych z tworzyw sztucznych do instalacji ciepłej i zimnej wody. Polietylen sieciowany (PE-X). Część 1: Wymagania ogólne.</w:t>
      </w:r>
    </w:p>
    <w:p w14:paraId="01F1C260" w14:textId="77777777" w:rsidR="004263B7" w:rsidRPr="004263B7" w:rsidRDefault="004263B7" w:rsidP="004263B7">
      <w:pPr>
        <w:spacing w:after="0"/>
        <w:jc w:val="both"/>
        <w:rPr>
          <w:sz w:val="18"/>
          <w:szCs w:val="18"/>
        </w:rPr>
      </w:pPr>
      <w:r w:rsidRPr="004263B7">
        <w:rPr>
          <w:sz w:val="18"/>
          <w:szCs w:val="18"/>
        </w:rPr>
        <w:t>PN-EN ISO 15875-2:2004(U) Systemy przewodów rurowych z tworzyw sztucznych do instalacji ciepłej i zimnej wody. Polietylen sieciowany (PE-X). Część 2: Rury.</w:t>
      </w:r>
    </w:p>
    <w:p w14:paraId="01F1C261" w14:textId="77777777" w:rsidR="004263B7" w:rsidRPr="004263B7" w:rsidRDefault="004263B7" w:rsidP="004263B7">
      <w:pPr>
        <w:spacing w:after="0"/>
        <w:jc w:val="both"/>
        <w:rPr>
          <w:sz w:val="18"/>
          <w:szCs w:val="18"/>
        </w:rPr>
      </w:pPr>
      <w:r w:rsidRPr="004263B7">
        <w:rPr>
          <w:sz w:val="18"/>
          <w:szCs w:val="18"/>
        </w:rPr>
        <w:t>PN-EN ISO 15875-3:2004(U) Systemy przewodów rurowych z tworzyw sztucznych do instalacji ciepłej i zimnej wody. Polietylen sieciowany (PE-X). Część 3: Kształtki.</w:t>
      </w:r>
    </w:p>
    <w:p w14:paraId="01F1C262" w14:textId="77777777" w:rsidR="004263B7" w:rsidRPr="004263B7" w:rsidRDefault="004263B7" w:rsidP="004263B7">
      <w:pPr>
        <w:spacing w:after="0"/>
        <w:jc w:val="both"/>
        <w:rPr>
          <w:sz w:val="18"/>
          <w:szCs w:val="18"/>
        </w:rPr>
      </w:pPr>
      <w:r w:rsidRPr="004263B7">
        <w:rPr>
          <w:sz w:val="18"/>
          <w:szCs w:val="18"/>
        </w:rPr>
        <w:t>PN-EN IS015875-5:2004(U) Systemy przewodów rurowych z tworzyw sztucznych do instalacji ciepłej i zimnej wody. Polietylen sieciowany (PE-X). Część 5: Przydatność do stosowania w systemie.</w:t>
      </w:r>
    </w:p>
    <w:p w14:paraId="01F1C263" w14:textId="77777777" w:rsidR="004263B7" w:rsidRPr="004263B7" w:rsidRDefault="004263B7" w:rsidP="004263B7">
      <w:pPr>
        <w:spacing w:after="0"/>
        <w:jc w:val="both"/>
        <w:rPr>
          <w:sz w:val="18"/>
          <w:szCs w:val="18"/>
        </w:rPr>
      </w:pPr>
      <w:r w:rsidRPr="004263B7">
        <w:rPr>
          <w:sz w:val="18"/>
          <w:szCs w:val="18"/>
        </w:rPr>
        <w:t>PN-79/M-75110 Armatura domowej sieci wodociągowej. Zawory wypływowe wydłużone.</w:t>
      </w:r>
    </w:p>
    <w:p w14:paraId="01F1C264" w14:textId="77777777" w:rsidR="004263B7" w:rsidRPr="004263B7" w:rsidRDefault="004263B7" w:rsidP="004263B7">
      <w:pPr>
        <w:spacing w:after="0"/>
        <w:jc w:val="both"/>
        <w:rPr>
          <w:sz w:val="18"/>
          <w:szCs w:val="18"/>
        </w:rPr>
      </w:pPr>
      <w:r w:rsidRPr="004263B7">
        <w:rPr>
          <w:sz w:val="18"/>
          <w:szCs w:val="18"/>
        </w:rPr>
        <w:t>PN-79/M-75111 Armatura domowej sieci wodociągowej. Zawór umywalkowy stojący.</w:t>
      </w:r>
    </w:p>
    <w:p w14:paraId="01F1C265" w14:textId="77777777" w:rsidR="004263B7" w:rsidRPr="004263B7" w:rsidRDefault="004263B7" w:rsidP="004263B7">
      <w:pPr>
        <w:spacing w:after="0"/>
        <w:jc w:val="both"/>
        <w:rPr>
          <w:sz w:val="18"/>
          <w:szCs w:val="18"/>
        </w:rPr>
      </w:pPr>
      <w:r w:rsidRPr="004263B7">
        <w:rPr>
          <w:sz w:val="18"/>
          <w:szCs w:val="18"/>
        </w:rPr>
        <w:t>PN-79/M-75113 Armatura domowej sieci wodociągowej. Zawór z ruchomą wylewką.</w:t>
      </w:r>
    </w:p>
    <w:p w14:paraId="01F1C266" w14:textId="77777777" w:rsidR="004263B7" w:rsidRPr="004263B7" w:rsidRDefault="004263B7" w:rsidP="004263B7">
      <w:pPr>
        <w:spacing w:after="0"/>
        <w:jc w:val="both"/>
        <w:rPr>
          <w:sz w:val="18"/>
          <w:szCs w:val="18"/>
        </w:rPr>
      </w:pPr>
      <w:r w:rsidRPr="004263B7">
        <w:rPr>
          <w:sz w:val="18"/>
          <w:szCs w:val="18"/>
        </w:rPr>
        <w:t>PN-78/M-75114 Armatura domowej sieci wodociągowej. Baterie umywalkowe i zlewozmywakowe.</w:t>
      </w:r>
    </w:p>
    <w:p w14:paraId="01F1C267" w14:textId="77777777" w:rsidR="004263B7" w:rsidRPr="004263B7" w:rsidRDefault="004263B7" w:rsidP="004263B7">
      <w:pPr>
        <w:spacing w:after="0"/>
        <w:jc w:val="both"/>
        <w:rPr>
          <w:sz w:val="18"/>
          <w:szCs w:val="18"/>
        </w:rPr>
      </w:pPr>
      <w:r w:rsidRPr="004263B7">
        <w:rPr>
          <w:sz w:val="18"/>
          <w:szCs w:val="18"/>
        </w:rPr>
        <w:t>PN-78/M-75115 Armatura domowej sieci wodociągowej. Baterie wannowe.</w:t>
      </w:r>
    </w:p>
    <w:p w14:paraId="01F1C268" w14:textId="77777777" w:rsidR="004263B7" w:rsidRPr="004263B7" w:rsidRDefault="004263B7" w:rsidP="004263B7">
      <w:pPr>
        <w:spacing w:after="0"/>
        <w:jc w:val="both"/>
        <w:rPr>
          <w:sz w:val="18"/>
          <w:szCs w:val="18"/>
        </w:rPr>
      </w:pPr>
      <w:r w:rsidRPr="004263B7">
        <w:rPr>
          <w:sz w:val="18"/>
          <w:szCs w:val="18"/>
        </w:rPr>
        <w:t>PN-80/M-75116 Armatura domowej sieci wodociągowej. Baterie wannowa piecykowa.</w:t>
      </w:r>
    </w:p>
    <w:p w14:paraId="01F1C269" w14:textId="77777777" w:rsidR="004263B7" w:rsidRPr="004263B7" w:rsidRDefault="004263B7" w:rsidP="004263B7">
      <w:pPr>
        <w:spacing w:after="0"/>
        <w:jc w:val="both"/>
        <w:rPr>
          <w:sz w:val="18"/>
          <w:szCs w:val="18"/>
        </w:rPr>
      </w:pPr>
      <w:r w:rsidRPr="004263B7">
        <w:rPr>
          <w:sz w:val="18"/>
          <w:szCs w:val="18"/>
        </w:rPr>
        <w:t>PN-78/M-75117 Armatura domowej sieci wodociągowej. Baterie natryskowa.</w:t>
      </w:r>
    </w:p>
    <w:p w14:paraId="01F1C26A" w14:textId="77777777" w:rsidR="004263B7" w:rsidRPr="004263B7" w:rsidRDefault="004263B7" w:rsidP="004263B7">
      <w:pPr>
        <w:spacing w:after="0"/>
        <w:jc w:val="both"/>
        <w:rPr>
          <w:sz w:val="18"/>
          <w:szCs w:val="18"/>
        </w:rPr>
      </w:pPr>
      <w:r w:rsidRPr="004263B7">
        <w:rPr>
          <w:sz w:val="18"/>
          <w:szCs w:val="18"/>
        </w:rPr>
        <w:t>PN-80/M-75118 Armatura domowej sieci wodociągowej. Baterie zlewozmywakowe i umywalkowe stojące.</w:t>
      </w:r>
    </w:p>
    <w:p w14:paraId="01F1C26B" w14:textId="77777777" w:rsidR="004263B7" w:rsidRPr="004263B7" w:rsidRDefault="004263B7" w:rsidP="004263B7">
      <w:pPr>
        <w:spacing w:after="0"/>
        <w:jc w:val="both"/>
        <w:rPr>
          <w:sz w:val="18"/>
          <w:szCs w:val="18"/>
        </w:rPr>
      </w:pPr>
      <w:r w:rsidRPr="004263B7">
        <w:rPr>
          <w:sz w:val="18"/>
          <w:szCs w:val="18"/>
        </w:rPr>
        <w:t>PN-78/M-75119 Armatura domowej sieci wodociągowej. Baterie wannowe stojące.</w:t>
      </w:r>
    </w:p>
    <w:p w14:paraId="01F1C26C" w14:textId="77777777" w:rsidR="004263B7" w:rsidRPr="004263B7" w:rsidRDefault="004263B7" w:rsidP="004263B7">
      <w:pPr>
        <w:spacing w:after="0"/>
        <w:jc w:val="both"/>
        <w:rPr>
          <w:sz w:val="18"/>
          <w:szCs w:val="18"/>
        </w:rPr>
      </w:pPr>
      <w:r w:rsidRPr="004263B7">
        <w:rPr>
          <w:sz w:val="18"/>
          <w:szCs w:val="18"/>
        </w:rPr>
        <w:t>PN-74/M-75123 Armatura domowej sieci wodociągowej. Armatura toaletowa. Głowice suwakowe.</w:t>
      </w:r>
    </w:p>
    <w:p w14:paraId="01F1C26D" w14:textId="77777777" w:rsidR="004263B7" w:rsidRPr="004263B7" w:rsidRDefault="004263B7" w:rsidP="004263B7">
      <w:pPr>
        <w:spacing w:after="0"/>
        <w:jc w:val="both"/>
        <w:rPr>
          <w:sz w:val="18"/>
          <w:szCs w:val="18"/>
        </w:rPr>
      </w:pPr>
      <w:r w:rsidRPr="004263B7">
        <w:rPr>
          <w:sz w:val="18"/>
          <w:szCs w:val="18"/>
        </w:rPr>
        <w:t>PN-74/M-75124 Armatura domowej sieci wodociągowej. Bateria umywalkowa i zlewozmywakowa stojąca rozsuwalna.</w:t>
      </w:r>
    </w:p>
    <w:p w14:paraId="01F1C26E" w14:textId="77777777" w:rsidR="004263B7" w:rsidRPr="004263B7" w:rsidRDefault="004263B7" w:rsidP="004263B7">
      <w:pPr>
        <w:spacing w:after="0"/>
        <w:jc w:val="both"/>
        <w:rPr>
          <w:sz w:val="18"/>
          <w:szCs w:val="18"/>
        </w:rPr>
      </w:pPr>
      <w:r w:rsidRPr="004263B7">
        <w:rPr>
          <w:sz w:val="18"/>
          <w:szCs w:val="18"/>
        </w:rPr>
        <w:t>PN-75/M-75125 Armatura domowej sieci wodociągowej. Baterie umywalkowe stojące kryte.</w:t>
      </w:r>
    </w:p>
    <w:p w14:paraId="01F1C26F" w14:textId="77777777" w:rsidR="004263B7" w:rsidRPr="004263B7" w:rsidRDefault="004263B7" w:rsidP="004263B7">
      <w:pPr>
        <w:spacing w:after="0"/>
        <w:jc w:val="both"/>
        <w:rPr>
          <w:sz w:val="18"/>
          <w:szCs w:val="18"/>
        </w:rPr>
      </w:pPr>
      <w:r w:rsidRPr="004263B7">
        <w:rPr>
          <w:sz w:val="18"/>
          <w:szCs w:val="18"/>
        </w:rPr>
        <w:t>PN-77/M-75126 Armatura domowej sieci wodociągowej. Baterie umywalkowe stojące jednootworowe.</w:t>
      </w:r>
    </w:p>
    <w:p w14:paraId="01F1C270" w14:textId="77777777" w:rsidR="004263B7" w:rsidRPr="004263B7" w:rsidRDefault="004263B7" w:rsidP="004263B7">
      <w:pPr>
        <w:spacing w:after="0"/>
        <w:jc w:val="both"/>
        <w:rPr>
          <w:sz w:val="18"/>
          <w:szCs w:val="18"/>
        </w:rPr>
      </w:pPr>
      <w:r w:rsidRPr="004263B7">
        <w:rPr>
          <w:sz w:val="18"/>
          <w:szCs w:val="18"/>
        </w:rPr>
        <w:t>PN-80/M-75144 Armatura domowej sieci wodociągowej. Wylewki ruchome.</w:t>
      </w:r>
    </w:p>
    <w:p w14:paraId="01F1C271" w14:textId="77777777" w:rsidR="004263B7" w:rsidRPr="004263B7" w:rsidRDefault="004263B7" w:rsidP="004263B7">
      <w:pPr>
        <w:spacing w:after="0"/>
        <w:jc w:val="both"/>
        <w:rPr>
          <w:sz w:val="18"/>
          <w:szCs w:val="18"/>
        </w:rPr>
      </w:pPr>
      <w:r w:rsidRPr="004263B7">
        <w:rPr>
          <w:sz w:val="18"/>
          <w:szCs w:val="18"/>
        </w:rPr>
        <w:t>PN-78/M-75147 Armatura domowej sieci wodociągowej. Mieszacze natryskowe.</w:t>
      </w:r>
    </w:p>
    <w:p w14:paraId="01F1C272" w14:textId="77777777" w:rsidR="004263B7" w:rsidRPr="004263B7" w:rsidRDefault="004263B7" w:rsidP="004263B7">
      <w:pPr>
        <w:spacing w:after="0"/>
        <w:jc w:val="both"/>
        <w:rPr>
          <w:sz w:val="18"/>
          <w:szCs w:val="18"/>
        </w:rPr>
      </w:pPr>
      <w:r w:rsidRPr="004263B7">
        <w:rPr>
          <w:sz w:val="18"/>
          <w:szCs w:val="18"/>
        </w:rPr>
        <w:t>PN-76/M-75150 Armatura domowej sieci wodociągowej. Natrysk dźwigniowy.</w:t>
      </w:r>
    </w:p>
    <w:p w14:paraId="01F1C273" w14:textId="77777777" w:rsidR="004263B7" w:rsidRPr="004263B7" w:rsidRDefault="004263B7" w:rsidP="004263B7">
      <w:pPr>
        <w:spacing w:after="0"/>
        <w:jc w:val="both"/>
        <w:rPr>
          <w:sz w:val="18"/>
          <w:szCs w:val="18"/>
        </w:rPr>
      </w:pPr>
      <w:r w:rsidRPr="004263B7">
        <w:rPr>
          <w:sz w:val="18"/>
          <w:szCs w:val="18"/>
        </w:rPr>
        <w:t>PN-70/M-75167 Armatura domowej sieci wodociągowej. Przedłużacze.</w:t>
      </w:r>
    </w:p>
    <w:p w14:paraId="01F1C274" w14:textId="77777777" w:rsidR="004263B7" w:rsidRPr="004263B7" w:rsidRDefault="004263B7" w:rsidP="004263B7">
      <w:pPr>
        <w:spacing w:after="0"/>
        <w:jc w:val="both"/>
        <w:rPr>
          <w:sz w:val="18"/>
          <w:szCs w:val="18"/>
        </w:rPr>
      </w:pPr>
      <w:r w:rsidRPr="004263B7">
        <w:rPr>
          <w:sz w:val="18"/>
          <w:szCs w:val="18"/>
        </w:rPr>
        <w:t>PN-69/M-75172 Armatura domowej sieci wodociągowej. Spust do zbiorników płuczących.</w:t>
      </w:r>
    </w:p>
    <w:p w14:paraId="01F1C275" w14:textId="77777777" w:rsidR="004263B7" w:rsidRPr="004263B7" w:rsidRDefault="004263B7" w:rsidP="004263B7">
      <w:pPr>
        <w:spacing w:after="0"/>
        <w:jc w:val="both"/>
        <w:rPr>
          <w:sz w:val="18"/>
          <w:szCs w:val="18"/>
        </w:rPr>
      </w:pPr>
      <w:r w:rsidRPr="004263B7">
        <w:rPr>
          <w:sz w:val="18"/>
          <w:szCs w:val="18"/>
        </w:rPr>
        <w:t>PN-80/M-75180 Armatura domowej sieci wodociągowej. Zawory pływakowe.</w:t>
      </w:r>
    </w:p>
    <w:p w14:paraId="01F1C276" w14:textId="77777777" w:rsidR="004263B7" w:rsidRPr="004263B7" w:rsidRDefault="004263B7" w:rsidP="004263B7">
      <w:pPr>
        <w:spacing w:after="0"/>
        <w:jc w:val="both"/>
        <w:rPr>
          <w:sz w:val="18"/>
          <w:szCs w:val="18"/>
        </w:rPr>
      </w:pPr>
      <w:r w:rsidRPr="004263B7">
        <w:rPr>
          <w:sz w:val="18"/>
          <w:szCs w:val="18"/>
        </w:rPr>
        <w:t>PN-75/M-75206 Armatura domowej sieci wodociągowej. Zawory wypływowe.</w:t>
      </w:r>
    </w:p>
    <w:p w14:paraId="01F1C277" w14:textId="77777777" w:rsidR="004263B7" w:rsidRPr="004263B7" w:rsidRDefault="004263B7" w:rsidP="004263B7">
      <w:pPr>
        <w:spacing w:after="0"/>
        <w:jc w:val="both"/>
        <w:rPr>
          <w:sz w:val="18"/>
          <w:szCs w:val="18"/>
        </w:rPr>
      </w:pPr>
      <w:r w:rsidRPr="004263B7">
        <w:rPr>
          <w:sz w:val="18"/>
          <w:szCs w:val="18"/>
        </w:rPr>
        <w:t>PN-ISO 4064-1:1997 Pomiar objętości wody w przewodach Wodomierze do wody pitnej zimnej. Wymagania.</w:t>
      </w:r>
    </w:p>
    <w:p w14:paraId="01F1C278" w14:textId="77777777" w:rsidR="004263B7" w:rsidRPr="004263B7" w:rsidRDefault="004263B7" w:rsidP="004263B7">
      <w:pPr>
        <w:spacing w:after="0"/>
        <w:jc w:val="both"/>
        <w:rPr>
          <w:sz w:val="18"/>
          <w:szCs w:val="18"/>
        </w:rPr>
      </w:pPr>
      <w:r w:rsidRPr="004263B7">
        <w:rPr>
          <w:sz w:val="18"/>
          <w:szCs w:val="18"/>
        </w:rPr>
        <w:t>PN-ISO 4064-2+Ad1:1997 Pomiar objętości wody w przewodach. Wodomierze do wody pitnej zimnej. Wymagania instalacyjne.</w:t>
      </w:r>
    </w:p>
    <w:p w14:paraId="01F1C279" w14:textId="77777777" w:rsidR="004263B7" w:rsidRPr="004263B7" w:rsidRDefault="004263B7" w:rsidP="004263B7">
      <w:pPr>
        <w:spacing w:after="0"/>
        <w:jc w:val="both"/>
        <w:rPr>
          <w:sz w:val="18"/>
          <w:szCs w:val="18"/>
        </w:rPr>
      </w:pPr>
      <w:r w:rsidRPr="004263B7">
        <w:rPr>
          <w:sz w:val="18"/>
          <w:szCs w:val="18"/>
        </w:rPr>
        <w:t>PN-ISO 4064-3:1997 Pomiar objętości wody w przewodach. Wodomierze do wody pitnej zimnej. Metody badań i wyposażenie.</w:t>
      </w:r>
    </w:p>
    <w:p w14:paraId="01F1C27A" w14:textId="77777777" w:rsidR="004263B7" w:rsidRPr="004263B7" w:rsidRDefault="004263B7" w:rsidP="004263B7">
      <w:pPr>
        <w:spacing w:after="0"/>
        <w:jc w:val="both"/>
        <w:rPr>
          <w:sz w:val="18"/>
          <w:szCs w:val="18"/>
        </w:rPr>
      </w:pPr>
      <w:r w:rsidRPr="004263B7">
        <w:rPr>
          <w:sz w:val="18"/>
          <w:szCs w:val="18"/>
        </w:rPr>
        <w:t>PN-ISO 7858-1:1997 Pomiar objętości wody przepływającej w przewodach. Wodomierze do wody pitnej zimnej. Wodomierze sprzężone. Wymagania.</w:t>
      </w:r>
    </w:p>
    <w:p w14:paraId="01F1C27B" w14:textId="77777777" w:rsidR="004263B7" w:rsidRPr="004263B7" w:rsidRDefault="004263B7" w:rsidP="004263B7">
      <w:pPr>
        <w:spacing w:after="0"/>
        <w:jc w:val="both"/>
        <w:rPr>
          <w:sz w:val="18"/>
          <w:szCs w:val="18"/>
        </w:rPr>
      </w:pPr>
      <w:r w:rsidRPr="004263B7">
        <w:rPr>
          <w:sz w:val="18"/>
          <w:szCs w:val="18"/>
        </w:rPr>
        <w:t>PN-ISO 7858-2:1997 Pomiar objętości wody przepływającej w przewodach. Wodomierze do wody pitnej zimnej. Wodomierze sprzężone. Wymagania instalacyjne.</w:t>
      </w:r>
    </w:p>
    <w:p w14:paraId="01F1C27C" w14:textId="77777777" w:rsidR="004263B7" w:rsidRPr="004263B7" w:rsidRDefault="004263B7" w:rsidP="004263B7">
      <w:pPr>
        <w:spacing w:after="0"/>
        <w:jc w:val="both"/>
        <w:rPr>
          <w:sz w:val="18"/>
          <w:szCs w:val="18"/>
        </w:rPr>
      </w:pPr>
      <w:r w:rsidRPr="004263B7">
        <w:rPr>
          <w:sz w:val="18"/>
          <w:szCs w:val="18"/>
        </w:rPr>
        <w:t>PN-ISO 7858-3:1997 Pomiar objętości wody przepływającej w przewodach. Wodomierze do wody pitnej zimnej. Wodomierze sprzężone. Metody badań.</w:t>
      </w:r>
    </w:p>
    <w:p w14:paraId="01F1C27D" w14:textId="77777777" w:rsidR="004263B7" w:rsidRPr="004263B7" w:rsidRDefault="004263B7" w:rsidP="004263B7">
      <w:pPr>
        <w:spacing w:after="0"/>
        <w:jc w:val="both"/>
        <w:rPr>
          <w:sz w:val="18"/>
          <w:szCs w:val="18"/>
        </w:rPr>
      </w:pPr>
      <w:r w:rsidRPr="004263B7">
        <w:rPr>
          <w:sz w:val="18"/>
          <w:szCs w:val="18"/>
        </w:rPr>
        <w:t>PN-88/M-54901.00 Elementy złączne wodomierzy skrzydełkowych. Wymagania i badania.</w:t>
      </w:r>
    </w:p>
    <w:p w14:paraId="01F1C27E" w14:textId="77777777" w:rsidR="004263B7" w:rsidRPr="004263B7" w:rsidRDefault="004263B7" w:rsidP="004263B7">
      <w:pPr>
        <w:spacing w:after="0"/>
        <w:jc w:val="both"/>
        <w:rPr>
          <w:sz w:val="18"/>
          <w:szCs w:val="18"/>
        </w:rPr>
      </w:pPr>
      <w:r w:rsidRPr="004263B7">
        <w:rPr>
          <w:sz w:val="18"/>
          <w:szCs w:val="18"/>
        </w:rPr>
        <w:t>PN-88/M-54901.01 Elementy złączne wodomierzy skrzydełkowych. Osłonki.</w:t>
      </w:r>
    </w:p>
    <w:p w14:paraId="01F1C27F" w14:textId="77777777" w:rsidR="004263B7" w:rsidRPr="004263B7" w:rsidRDefault="004263B7" w:rsidP="004263B7">
      <w:pPr>
        <w:spacing w:after="0"/>
        <w:jc w:val="both"/>
        <w:rPr>
          <w:sz w:val="18"/>
          <w:szCs w:val="18"/>
        </w:rPr>
      </w:pPr>
      <w:r w:rsidRPr="004263B7">
        <w:rPr>
          <w:sz w:val="18"/>
          <w:szCs w:val="18"/>
        </w:rPr>
        <w:t>PN-88/M-54901.02 Elementy złączne wodomierzy skrzydełkowych. Przedłużacze.</w:t>
      </w:r>
    </w:p>
    <w:p w14:paraId="01F1C280" w14:textId="77777777" w:rsidR="004263B7" w:rsidRPr="004263B7" w:rsidRDefault="004263B7" w:rsidP="004263B7">
      <w:pPr>
        <w:spacing w:after="0"/>
        <w:jc w:val="both"/>
        <w:rPr>
          <w:sz w:val="18"/>
          <w:szCs w:val="18"/>
        </w:rPr>
      </w:pPr>
      <w:r w:rsidRPr="004263B7">
        <w:rPr>
          <w:sz w:val="18"/>
          <w:szCs w:val="18"/>
        </w:rPr>
        <w:t>PN-92/M-54901.03 Elementy złączne wodomierzy skrzydełkowych. Łączniki.</w:t>
      </w:r>
    </w:p>
    <w:p w14:paraId="01F1C281" w14:textId="77777777" w:rsidR="004263B7" w:rsidRPr="004263B7" w:rsidRDefault="004263B7" w:rsidP="004263B7">
      <w:pPr>
        <w:spacing w:after="0"/>
        <w:jc w:val="both"/>
        <w:rPr>
          <w:sz w:val="18"/>
          <w:szCs w:val="18"/>
        </w:rPr>
      </w:pPr>
      <w:r w:rsidRPr="004263B7">
        <w:rPr>
          <w:sz w:val="18"/>
          <w:szCs w:val="18"/>
        </w:rPr>
        <w:lastRenderedPageBreak/>
        <w:t>PN-92/M-54901.04 Elementy złączne wodomierzy skrzydełkowych. Nakrętki do łączników.</w:t>
      </w:r>
    </w:p>
    <w:p w14:paraId="01F1C282" w14:textId="77777777" w:rsidR="004263B7" w:rsidRPr="004263B7" w:rsidRDefault="004263B7" w:rsidP="004263B7">
      <w:pPr>
        <w:spacing w:after="0"/>
        <w:jc w:val="both"/>
        <w:rPr>
          <w:sz w:val="18"/>
          <w:szCs w:val="18"/>
        </w:rPr>
      </w:pPr>
      <w:r w:rsidRPr="004263B7">
        <w:rPr>
          <w:sz w:val="18"/>
          <w:szCs w:val="18"/>
        </w:rPr>
        <w:t>PN-88/M-54901.05 Elementy złączne wodomierzy skrzydełkowych. Uszczelki.</w:t>
      </w:r>
    </w:p>
    <w:p w14:paraId="01F1C283" w14:textId="77777777" w:rsidR="004263B7" w:rsidRPr="004263B7" w:rsidRDefault="004263B7" w:rsidP="004263B7">
      <w:pPr>
        <w:spacing w:after="0"/>
        <w:jc w:val="both"/>
        <w:rPr>
          <w:sz w:val="18"/>
          <w:szCs w:val="18"/>
        </w:rPr>
      </w:pPr>
      <w:r w:rsidRPr="004263B7">
        <w:rPr>
          <w:sz w:val="18"/>
          <w:szCs w:val="18"/>
        </w:rPr>
        <w:t>PN-EN 1717:2003 Ochrona przed wtórnym zanieczyszczeniem wody w instalacjach wodociągowych i ogólne wymagania dotyczące urządzeń zapobiegających zanieczyszczeniu przez przepływ zwrotny.</w:t>
      </w:r>
    </w:p>
    <w:p w14:paraId="01F1C284" w14:textId="77777777" w:rsidR="004263B7" w:rsidRPr="004263B7" w:rsidRDefault="004263B7" w:rsidP="004263B7">
      <w:pPr>
        <w:spacing w:after="0"/>
        <w:jc w:val="both"/>
        <w:rPr>
          <w:sz w:val="18"/>
          <w:szCs w:val="18"/>
        </w:rPr>
      </w:pPr>
      <w:r w:rsidRPr="004263B7">
        <w:rPr>
          <w:sz w:val="18"/>
          <w:szCs w:val="18"/>
        </w:rPr>
        <w:t>PN-71/B-10420 Urządzenia ciepłej wody w budynkach. Wymagania i badania przy odbiorze.</w:t>
      </w:r>
    </w:p>
    <w:p w14:paraId="01F1C285" w14:textId="77777777" w:rsidR="004263B7" w:rsidRPr="004263B7" w:rsidRDefault="004263B7" w:rsidP="004263B7">
      <w:pPr>
        <w:spacing w:after="0"/>
        <w:jc w:val="both"/>
        <w:rPr>
          <w:sz w:val="18"/>
          <w:szCs w:val="18"/>
        </w:rPr>
      </w:pPr>
      <w:r w:rsidRPr="004263B7">
        <w:rPr>
          <w:sz w:val="18"/>
          <w:szCs w:val="18"/>
        </w:rPr>
        <w:t>PN-67/C-89350 Kleje do montażu rurociągów z nieplastyfikowanego polichlorku winylu. Klej W.</w:t>
      </w:r>
    </w:p>
    <w:p w14:paraId="01F1C286" w14:textId="77777777" w:rsidR="004263B7" w:rsidRPr="004263B7" w:rsidRDefault="004263B7" w:rsidP="004263B7">
      <w:pPr>
        <w:spacing w:after="0"/>
        <w:jc w:val="both"/>
        <w:rPr>
          <w:sz w:val="18"/>
          <w:szCs w:val="18"/>
        </w:rPr>
      </w:pPr>
    </w:p>
    <w:p w14:paraId="01F1C287" w14:textId="77777777" w:rsidR="004263B7" w:rsidRPr="004263B7" w:rsidRDefault="004263B7" w:rsidP="004263B7">
      <w:pPr>
        <w:spacing w:after="0"/>
        <w:jc w:val="both"/>
        <w:rPr>
          <w:sz w:val="18"/>
          <w:szCs w:val="18"/>
        </w:rPr>
      </w:pPr>
    </w:p>
    <w:p w14:paraId="01F1C288" w14:textId="77777777" w:rsidR="004263B7" w:rsidRPr="004263B7" w:rsidRDefault="004263B7" w:rsidP="004263B7">
      <w:pPr>
        <w:spacing w:after="0"/>
        <w:jc w:val="both"/>
        <w:rPr>
          <w:sz w:val="18"/>
          <w:szCs w:val="18"/>
        </w:rPr>
      </w:pPr>
    </w:p>
    <w:p w14:paraId="01F1C289" w14:textId="0EBB1AF0" w:rsidR="004263B7" w:rsidRPr="004263B7" w:rsidRDefault="004263B7" w:rsidP="00436D81">
      <w:pPr>
        <w:pStyle w:val="Nagwek3"/>
      </w:pPr>
      <w:bookmarkStart w:id="31" w:name="_Toc531178918"/>
      <w:r w:rsidRPr="004263B7">
        <w:t>10.2. Inne dokumenty, instrukcje i przepisy</w:t>
      </w:r>
      <w:bookmarkEnd w:id="31"/>
    </w:p>
    <w:p w14:paraId="01F1C28A" w14:textId="77777777" w:rsidR="004263B7" w:rsidRPr="004263B7" w:rsidRDefault="004263B7" w:rsidP="004263B7">
      <w:pPr>
        <w:spacing w:after="0"/>
        <w:jc w:val="both"/>
        <w:rPr>
          <w:sz w:val="18"/>
          <w:szCs w:val="18"/>
        </w:rPr>
      </w:pPr>
      <w:r w:rsidRPr="004263B7">
        <w:rPr>
          <w:sz w:val="18"/>
          <w:szCs w:val="18"/>
        </w:rPr>
        <w:t>10.2.1. Inne dokumenty i instrukcje</w:t>
      </w:r>
    </w:p>
    <w:p w14:paraId="01F1C28B" w14:textId="77777777" w:rsidR="004263B7" w:rsidRPr="004263B7" w:rsidRDefault="004263B7" w:rsidP="004263B7">
      <w:pPr>
        <w:spacing w:after="0"/>
        <w:jc w:val="both"/>
        <w:rPr>
          <w:sz w:val="18"/>
          <w:szCs w:val="18"/>
        </w:rPr>
      </w:pPr>
      <w:r w:rsidRPr="004263B7">
        <w:rPr>
          <w:sz w:val="18"/>
          <w:szCs w:val="18"/>
        </w:rPr>
        <w:t>- Warunki Techniczne Wykonania i Odbioru Instalacji Wodociągowych - zeszyt 7 - COBRTI INSTAL.</w:t>
      </w:r>
    </w:p>
    <w:p w14:paraId="01F1C28C" w14:textId="77777777" w:rsidR="004263B7" w:rsidRPr="004263B7" w:rsidRDefault="004263B7" w:rsidP="004263B7">
      <w:pPr>
        <w:spacing w:after="0"/>
        <w:jc w:val="both"/>
        <w:rPr>
          <w:sz w:val="18"/>
          <w:szCs w:val="18"/>
        </w:rPr>
      </w:pPr>
      <w:r w:rsidRPr="004263B7">
        <w:rPr>
          <w:sz w:val="18"/>
          <w:szCs w:val="18"/>
        </w:rPr>
        <w:t>- Warunki Techniczne Wykonania i Odbioru Rurociągów z Tworzyw Sztucznych - Polska Korporacja Techniki Sanitarnej, Grzewczej, Gazowej i Kanalizacji.</w:t>
      </w:r>
    </w:p>
    <w:p w14:paraId="01F1C28D" w14:textId="77777777" w:rsidR="004263B7" w:rsidRPr="004263B7" w:rsidRDefault="004263B7" w:rsidP="004263B7">
      <w:pPr>
        <w:spacing w:after="0"/>
        <w:jc w:val="both"/>
        <w:rPr>
          <w:sz w:val="18"/>
          <w:szCs w:val="18"/>
        </w:rPr>
      </w:pPr>
      <w:r w:rsidRPr="004263B7">
        <w:rPr>
          <w:sz w:val="18"/>
          <w:szCs w:val="18"/>
        </w:rPr>
        <w:t>- Instrukcja Projektowa, Montażu i Układania Rur PVC-U i PE - GAMRAT.</w:t>
      </w:r>
    </w:p>
    <w:p w14:paraId="01F1C28E" w14:textId="77777777" w:rsidR="004263B7" w:rsidRPr="004263B7" w:rsidRDefault="004263B7" w:rsidP="004263B7">
      <w:pPr>
        <w:spacing w:after="0"/>
        <w:jc w:val="both"/>
        <w:rPr>
          <w:sz w:val="18"/>
          <w:szCs w:val="18"/>
        </w:rPr>
      </w:pPr>
      <w:r w:rsidRPr="004263B7">
        <w:rPr>
          <w:sz w:val="18"/>
          <w:szCs w:val="18"/>
        </w:rPr>
        <w:t>- Specyfikacja techniczna wykonania i odbioru robót budowlanych. Wymagania ogólne. Kod CPV 45000000-7. Wydanie II, OWEOB Promocja - 2005 r.</w:t>
      </w:r>
    </w:p>
    <w:p w14:paraId="01F1C28F" w14:textId="77777777" w:rsidR="004263B7" w:rsidRPr="004263B7" w:rsidRDefault="004263B7" w:rsidP="004263B7">
      <w:pPr>
        <w:spacing w:after="0"/>
        <w:jc w:val="both"/>
        <w:rPr>
          <w:sz w:val="18"/>
          <w:szCs w:val="18"/>
        </w:rPr>
      </w:pPr>
    </w:p>
    <w:p w14:paraId="01F1C290" w14:textId="77777777" w:rsidR="004263B7" w:rsidRPr="00362318" w:rsidRDefault="004263B7" w:rsidP="004263B7">
      <w:pPr>
        <w:spacing w:after="0"/>
        <w:jc w:val="both"/>
        <w:rPr>
          <w:b/>
          <w:sz w:val="18"/>
          <w:szCs w:val="18"/>
        </w:rPr>
      </w:pPr>
      <w:r w:rsidRPr="00362318">
        <w:rPr>
          <w:b/>
          <w:sz w:val="18"/>
          <w:szCs w:val="18"/>
        </w:rPr>
        <w:t>10.2.2. Ustawy</w:t>
      </w:r>
    </w:p>
    <w:p w14:paraId="01F1C291" w14:textId="77777777" w:rsidR="004263B7" w:rsidRPr="004263B7" w:rsidRDefault="004263B7" w:rsidP="004263B7">
      <w:pPr>
        <w:spacing w:after="0"/>
        <w:jc w:val="both"/>
        <w:rPr>
          <w:sz w:val="18"/>
          <w:szCs w:val="18"/>
        </w:rPr>
      </w:pPr>
      <w:r w:rsidRPr="004263B7">
        <w:rPr>
          <w:sz w:val="18"/>
          <w:szCs w:val="18"/>
        </w:rPr>
        <w:t>- Ustawa z dnia 7 lipca 1994 r. - Prawo budowlane (jednolity tekst Dz. U. z 2003 r. Nr 207, poz. 2016 z póżn. zm.).</w:t>
      </w:r>
    </w:p>
    <w:p w14:paraId="01F1C292" w14:textId="77777777" w:rsidR="004263B7" w:rsidRPr="004263B7" w:rsidRDefault="004263B7" w:rsidP="004263B7">
      <w:pPr>
        <w:spacing w:after="0"/>
        <w:jc w:val="both"/>
        <w:rPr>
          <w:sz w:val="18"/>
          <w:szCs w:val="18"/>
        </w:rPr>
      </w:pPr>
      <w:r w:rsidRPr="004263B7">
        <w:rPr>
          <w:sz w:val="18"/>
          <w:szCs w:val="18"/>
        </w:rPr>
        <w:t>- Ustawa z dnia 29 stycznia 2004 r. - Prawo zamówień publicznych (Dz. U. Nr 19, poz. 177).</w:t>
      </w:r>
    </w:p>
    <w:p w14:paraId="01F1C293" w14:textId="77777777" w:rsidR="004263B7" w:rsidRPr="004263B7" w:rsidRDefault="004263B7" w:rsidP="004263B7">
      <w:pPr>
        <w:spacing w:after="0"/>
        <w:jc w:val="both"/>
        <w:rPr>
          <w:sz w:val="18"/>
          <w:szCs w:val="18"/>
        </w:rPr>
      </w:pPr>
      <w:r w:rsidRPr="004263B7">
        <w:rPr>
          <w:sz w:val="18"/>
          <w:szCs w:val="18"/>
        </w:rPr>
        <w:t>- Ustawa z dnia 16 kwietnia 2004 r. - o wyrobach budowlanych (Dz. U. Nr 92, poz. 881).</w:t>
      </w:r>
    </w:p>
    <w:p w14:paraId="01F1C294" w14:textId="77777777" w:rsidR="004263B7" w:rsidRPr="004263B7" w:rsidRDefault="004263B7" w:rsidP="004263B7">
      <w:pPr>
        <w:spacing w:after="0"/>
        <w:jc w:val="both"/>
        <w:rPr>
          <w:sz w:val="18"/>
          <w:szCs w:val="18"/>
        </w:rPr>
      </w:pPr>
      <w:r w:rsidRPr="004263B7">
        <w:rPr>
          <w:sz w:val="18"/>
          <w:szCs w:val="18"/>
        </w:rPr>
        <w:t>- Ustawa z dnia 21 grudnia 20004 r. -o dozorze technicznym (Dz. U. Nr 122, poz. 1321 z późn. zm.).</w:t>
      </w:r>
    </w:p>
    <w:p w14:paraId="01F1C295" w14:textId="77777777" w:rsidR="004263B7" w:rsidRPr="004263B7" w:rsidRDefault="004263B7" w:rsidP="004263B7">
      <w:pPr>
        <w:spacing w:after="0"/>
        <w:jc w:val="both"/>
        <w:rPr>
          <w:sz w:val="18"/>
          <w:szCs w:val="18"/>
        </w:rPr>
      </w:pPr>
      <w:r w:rsidRPr="004263B7">
        <w:rPr>
          <w:sz w:val="18"/>
          <w:szCs w:val="18"/>
        </w:rPr>
        <w:t>- Ustawa z dnia 27 kwietnia 2001 r. - Prawo ochrony środowiska (Dz. U. Nr 62, poz. 627 z późn. zm.).</w:t>
      </w:r>
    </w:p>
    <w:p w14:paraId="01F1C296" w14:textId="77777777" w:rsidR="004263B7" w:rsidRPr="004263B7" w:rsidRDefault="004263B7" w:rsidP="004263B7">
      <w:pPr>
        <w:spacing w:after="0"/>
        <w:jc w:val="both"/>
        <w:rPr>
          <w:sz w:val="18"/>
          <w:szCs w:val="18"/>
        </w:rPr>
      </w:pPr>
      <w:r w:rsidRPr="004263B7">
        <w:rPr>
          <w:sz w:val="18"/>
          <w:szCs w:val="18"/>
        </w:rPr>
        <w:t>- Ustawa z dnia 21 marca 1985 r. - o drogach publicznych (jednolity tekst Dz. U. z 2004 r. Nr 204, poz. 2086).</w:t>
      </w:r>
    </w:p>
    <w:p w14:paraId="01F1C297" w14:textId="77777777" w:rsidR="004263B7" w:rsidRPr="004263B7" w:rsidRDefault="004263B7" w:rsidP="004263B7">
      <w:pPr>
        <w:spacing w:after="0"/>
        <w:jc w:val="both"/>
        <w:rPr>
          <w:sz w:val="18"/>
          <w:szCs w:val="18"/>
        </w:rPr>
      </w:pPr>
      <w:r w:rsidRPr="004263B7">
        <w:rPr>
          <w:sz w:val="18"/>
          <w:szCs w:val="18"/>
        </w:rPr>
        <w:t>- Ustawa z dnia 7 czerwca 2001 r - o zbiorowym zaopatrzeniu w wodę i zbiorowym odprowadzeniu ścieków (Dz. U. Nr 72, poz. 747).</w:t>
      </w:r>
    </w:p>
    <w:p w14:paraId="01F1C298" w14:textId="77777777" w:rsidR="007B498E" w:rsidRDefault="007B498E" w:rsidP="004263B7">
      <w:pPr>
        <w:spacing w:after="0"/>
        <w:jc w:val="both"/>
        <w:rPr>
          <w:b/>
          <w:sz w:val="18"/>
          <w:szCs w:val="18"/>
        </w:rPr>
      </w:pPr>
    </w:p>
    <w:p w14:paraId="01F1C299" w14:textId="77777777" w:rsidR="004263B7" w:rsidRPr="00362318" w:rsidRDefault="004263B7" w:rsidP="004263B7">
      <w:pPr>
        <w:spacing w:after="0"/>
        <w:jc w:val="both"/>
        <w:rPr>
          <w:b/>
          <w:sz w:val="18"/>
          <w:szCs w:val="18"/>
        </w:rPr>
      </w:pPr>
      <w:r w:rsidRPr="00362318">
        <w:rPr>
          <w:b/>
          <w:sz w:val="18"/>
          <w:szCs w:val="18"/>
        </w:rPr>
        <w:t>10.2.3. Rozporządzenia</w:t>
      </w:r>
    </w:p>
    <w:p w14:paraId="01F1C29A" w14:textId="77777777" w:rsidR="004263B7" w:rsidRPr="004263B7" w:rsidRDefault="004263B7" w:rsidP="004263B7">
      <w:pPr>
        <w:spacing w:after="0"/>
        <w:jc w:val="both"/>
        <w:rPr>
          <w:sz w:val="18"/>
          <w:szCs w:val="18"/>
        </w:rPr>
      </w:pPr>
      <w:r w:rsidRPr="004263B7">
        <w:rPr>
          <w:sz w:val="18"/>
          <w:szCs w:val="18"/>
        </w:rPr>
        <w:t>- Rozporządzenie Ministra Rozwoju Regionalnego i Budownictwa z dnia 2 kwietnia 2001 r. – w sprawie geodezyjnej ewidencji sieci uzbrojenia terenu oraz zespołów uzgadniania dokumentacji projektowej (Dz. U. Nr 38, poz. 455).</w:t>
      </w:r>
    </w:p>
    <w:p w14:paraId="01F1C29B" w14:textId="77777777" w:rsidR="004263B7" w:rsidRPr="004263B7" w:rsidRDefault="004263B7" w:rsidP="004263B7">
      <w:pPr>
        <w:spacing w:after="0"/>
        <w:jc w:val="both"/>
        <w:rPr>
          <w:sz w:val="18"/>
          <w:szCs w:val="18"/>
        </w:rPr>
      </w:pPr>
      <w:r w:rsidRPr="004263B7">
        <w:rPr>
          <w:sz w:val="18"/>
          <w:szCs w:val="18"/>
        </w:rPr>
        <w:t>- Rozporządzenie Ministra Infrastruktury z dnia 2 grudnia 2002 r. - w sprawie systemów oceny zgodności wyrobów budowlanych oraz sposobu ich oznaczania znakowaniem CE (Dz. U. Nr 209, poz. 1779).</w:t>
      </w:r>
    </w:p>
    <w:p w14:paraId="01F1C29C" w14:textId="77777777" w:rsidR="004263B7" w:rsidRPr="004263B7" w:rsidRDefault="004263B7" w:rsidP="004263B7">
      <w:pPr>
        <w:spacing w:after="0"/>
        <w:jc w:val="both"/>
        <w:rPr>
          <w:sz w:val="18"/>
          <w:szCs w:val="18"/>
        </w:rPr>
      </w:pPr>
      <w:r w:rsidRPr="004263B7">
        <w:rPr>
          <w:sz w:val="18"/>
          <w:szCs w:val="18"/>
        </w:rPr>
        <w:t>- Rozporządzenie Ministra Infrastruktury z dnia 2 grudnia 2002 r. - w sprawie określenia polskich jednostek organizacyjnych upoważnionych do wydawania europejskich aprobat technicznych, zakresu i formy aprobat oraz trybu ich udzielania, uchylania lub zmiany (Dz. U. Nr 209, poz. 1780).</w:t>
      </w:r>
    </w:p>
    <w:p w14:paraId="01F1C29D" w14:textId="77777777" w:rsidR="004263B7" w:rsidRPr="004263B7" w:rsidRDefault="004263B7" w:rsidP="004263B7">
      <w:pPr>
        <w:spacing w:after="0"/>
        <w:jc w:val="both"/>
        <w:rPr>
          <w:sz w:val="18"/>
          <w:szCs w:val="18"/>
        </w:rPr>
      </w:pPr>
      <w:r w:rsidRPr="004263B7">
        <w:rPr>
          <w:sz w:val="18"/>
          <w:szCs w:val="18"/>
        </w:rPr>
        <w:t>- Rozporządzenie Ministra Pracy i Polityki Społecznej z dnia 26 września 1997 r. - w sprawie ogólnych przepisów bezpieczeństwa i higieny pracy (Dz. U. Nr 169, poz. 1650).</w:t>
      </w:r>
    </w:p>
    <w:p w14:paraId="01F1C29E" w14:textId="77777777" w:rsidR="004263B7" w:rsidRPr="004263B7" w:rsidRDefault="004263B7" w:rsidP="004263B7">
      <w:pPr>
        <w:spacing w:after="0"/>
        <w:jc w:val="both"/>
        <w:rPr>
          <w:sz w:val="18"/>
          <w:szCs w:val="18"/>
        </w:rPr>
      </w:pPr>
      <w:r w:rsidRPr="004263B7">
        <w:rPr>
          <w:sz w:val="18"/>
          <w:szCs w:val="18"/>
        </w:rPr>
        <w:t>- Rozporządzenie Ministra Infrastruktury z dnia 6 lutego 2003 r. - w sprawie bezpieczeństwa i higieny pracy podczas wykonywania robót budowlanych (Dz. U. Nr 47, poz. 401).</w:t>
      </w:r>
    </w:p>
    <w:p w14:paraId="01F1C29F" w14:textId="77777777" w:rsidR="004263B7" w:rsidRPr="004263B7" w:rsidRDefault="004263B7" w:rsidP="004263B7">
      <w:pPr>
        <w:spacing w:after="0"/>
        <w:jc w:val="both"/>
        <w:rPr>
          <w:sz w:val="18"/>
          <w:szCs w:val="18"/>
        </w:rPr>
      </w:pPr>
      <w:r w:rsidRPr="004263B7">
        <w:rPr>
          <w:sz w:val="18"/>
          <w:szCs w:val="18"/>
        </w:rPr>
        <w:t>- Rozporządzenie Ministra Infrastruktury z dnia 23 czerwca 2003 r. - w sprawie informacji dotyczącej bezpieczeństwa i ochrony zdrowia oraz planu bezpieczeństwa i ochrony zdrowia (Dz. U. Nr 120, poz. 1126).</w:t>
      </w:r>
    </w:p>
    <w:p w14:paraId="01F1C2A0" w14:textId="77777777" w:rsidR="004263B7" w:rsidRPr="004263B7" w:rsidRDefault="004263B7" w:rsidP="004263B7">
      <w:pPr>
        <w:spacing w:after="0"/>
        <w:jc w:val="both"/>
        <w:rPr>
          <w:sz w:val="18"/>
          <w:szCs w:val="18"/>
        </w:rPr>
      </w:pPr>
      <w:r w:rsidRPr="004263B7">
        <w:rPr>
          <w:sz w:val="18"/>
          <w:szCs w:val="18"/>
        </w:rPr>
        <w:t>- Rozporządzenie Ministra Infrastruktury z dnia 11 sierpnia 2004 r. - w sprawie sposobów deklarowania wyrobów budowlanych oraz sposobu znakowania ich znakiem budowlanym (Dz. U. Nr 198,poz. 2041).</w:t>
      </w:r>
    </w:p>
    <w:p w14:paraId="01F1C2A1" w14:textId="77777777" w:rsidR="004263B7" w:rsidRPr="004263B7" w:rsidRDefault="004263B7" w:rsidP="004263B7">
      <w:pPr>
        <w:spacing w:after="0"/>
        <w:jc w:val="both"/>
        <w:rPr>
          <w:sz w:val="18"/>
          <w:szCs w:val="18"/>
        </w:rPr>
      </w:pPr>
      <w:r w:rsidRPr="004263B7">
        <w:rPr>
          <w:sz w:val="18"/>
          <w:szCs w:val="18"/>
        </w:rPr>
        <w:t>- Rozporządzenie Ministra Infrastruktury z dnia 26.06.2002 r. w sprawie dziennika budowy, montażu i rozbiórki, tablicy informacyjnej oraz ogłoszenia zawierającego dane dotyczące bezpieczeństwa pracy i ochrony zdrowia (Dz. U. z 2002 r. Nr 108, poz. 953 z póżn. zmianami).</w:t>
      </w:r>
    </w:p>
    <w:p w14:paraId="01F1C2A2" w14:textId="77777777" w:rsidR="004263B7" w:rsidRPr="004263B7" w:rsidRDefault="004263B7" w:rsidP="004263B7">
      <w:pPr>
        <w:spacing w:after="0"/>
        <w:jc w:val="both"/>
        <w:rPr>
          <w:sz w:val="18"/>
          <w:szCs w:val="18"/>
        </w:rPr>
      </w:pPr>
      <w:r w:rsidRPr="004263B7">
        <w:rPr>
          <w:sz w:val="18"/>
          <w:szCs w:val="18"/>
        </w:rPr>
        <w:t>- Rozporządzenie Ministra Infrastruktury z dnia 27 sierpnia 2004 r. - zmieniające rozporządzenie w sprawie dziennika budowy, montażu i rozbiórki, tablicy informacyjnej oraz ogłoszenia zamawiającego dane dotyczące bezpieczeństwa pracy i ochrony zdrowia (Dz. U. Nr 198, poz. 2042).</w:t>
      </w:r>
    </w:p>
    <w:p w14:paraId="01F1C2A3" w14:textId="77777777" w:rsidR="004263B7" w:rsidRPr="004263B7" w:rsidRDefault="004263B7" w:rsidP="004263B7">
      <w:pPr>
        <w:spacing w:after="0"/>
        <w:jc w:val="both"/>
        <w:rPr>
          <w:sz w:val="18"/>
          <w:szCs w:val="18"/>
        </w:rPr>
      </w:pPr>
      <w:r w:rsidRPr="004263B7">
        <w:rPr>
          <w:sz w:val="18"/>
          <w:szCs w:val="18"/>
        </w:rPr>
        <w:t>- Rozporządzenie Ministra Infrastruktury z dnia 03.07.2003 r. w sprawie szczegółowego zakresu i formy projektu budowlanego (Dz. U. z 2003 r. Nr 120, poz. 1133).</w:t>
      </w:r>
    </w:p>
    <w:p w14:paraId="01F1C2A4" w14:textId="77777777" w:rsidR="004263B7" w:rsidRPr="004263B7" w:rsidRDefault="004263B7" w:rsidP="004263B7">
      <w:pPr>
        <w:spacing w:after="0"/>
        <w:jc w:val="both"/>
        <w:rPr>
          <w:sz w:val="18"/>
          <w:szCs w:val="18"/>
        </w:rPr>
      </w:pPr>
      <w:r w:rsidRPr="004263B7">
        <w:rPr>
          <w:sz w:val="18"/>
          <w:szCs w:val="18"/>
        </w:rPr>
        <w:lastRenderedPageBreak/>
        <w:t>- Rozporządzenie Ministra Infrastruktury z dnia 2 września 2004 r. - w sprawie szczegółowego zakresu i formy dokumentacji projektowej, specyfikacji technicznych wykonania i odbioru robót budowlanych oraz programu funkcjonalno-użytkowego (Dz. U. Nr 202, poz. 2072).</w:t>
      </w:r>
    </w:p>
    <w:p w14:paraId="01F1C2A5" w14:textId="77777777" w:rsidR="004263B7" w:rsidRPr="004263B7" w:rsidRDefault="004263B7" w:rsidP="004263B7">
      <w:pPr>
        <w:spacing w:after="0"/>
        <w:jc w:val="both"/>
        <w:rPr>
          <w:sz w:val="18"/>
          <w:szCs w:val="18"/>
        </w:rPr>
      </w:pPr>
      <w:r w:rsidRPr="004263B7">
        <w:rPr>
          <w:sz w:val="18"/>
          <w:szCs w:val="18"/>
        </w:rPr>
        <w:t>- Rozporządzenie Ministra Infrastruktury z dnia 12 kwietnia 2002 r. w sprawie warunków technicznych, jakim powinny odpowiadać budynki i ich usytuowanie (Dz. U. Nr 75, poz. 690) wraz ze zmianą opublikowaną w Dz. U. Nr 33 z 2003 r., poz. 270 oraz Dz. U. Nr 109 z 2004 r., poz. 1156).</w:t>
      </w:r>
    </w:p>
    <w:p w14:paraId="01F1C2A6" w14:textId="77777777" w:rsidR="004263B7" w:rsidRDefault="004263B7" w:rsidP="004263B7">
      <w:pPr>
        <w:spacing w:after="0"/>
        <w:jc w:val="both"/>
        <w:rPr>
          <w:sz w:val="18"/>
          <w:szCs w:val="18"/>
        </w:rPr>
      </w:pPr>
      <w:r w:rsidRPr="004263B7">
        <w:rPr>
          <w:sz w:val="18"/>
          <w:szCs w:val="18"/>
        </w:rPr>
        <w:t>- Rozporządzenie Ministra Zdrowia z dnia 19 listopada 2002 r. w sprawie wymagań dotyczących jakości wody przeznaczonej do spożycia przez ludzi (Dz. U. Nr 203, poz. 1718).</w:t>
      </w:r>
    </w:p>
    <w:p w14:paraId="01F1C2A7" w14:textId="77777777" w:rsidR="00D1601E" w:rsidRDefault="00D1601E" w:rsidP="004263B7">
      <w:pPr>
        <w:spacing w:after="0"/>
        <w:jc w:val="both"/>
        <w:rPr>
          <w:sz w:val="18"/>
          <w:szCs w:val="18"/>
        </w:rPr>
      </w:pPr>
    </w:p>
    <w:p w14:paraId="01F1C2A8" w14:textId="77777777" w:rsidR="00D1601E" w:rsidRDefault="00D1601E" w:rsidP="004263B7">
      <w:pPr>
        <w:spacing w:after="0"/>
        <w:jc w:val="both"/>
        <w:rPr>
          <w:sz w:val="18"/>
          <w:szCs w:val="18"/>
        </w:rPr>
      </w:pPr>
    </w:p>
    <w:p w14:paraId="01F1C2A9" w14:textId="77777777" w:rsidR="00D1601E" w:rsidRDefault="00D1601E" w:rsidP="004263B7">
      <w:pPr>
        <w:spacing w:after="0"/>
        <w:jc w:val="both"/>
        <w:rPr>
          <w:sz w:val="18"/>
          <w:szCs w:val="18"/>
        </w:rPr>
      </w:pPr>
    </w:p>
    <w:p w14:paraId="01F1C2AA" w14:textId="77777777" w:rsidR="00D1601E" w:rsidRDefault="00D1601E" w:rsidP="004263B7">
      <w:pPr>
        <w:spacing w:after="0"/>
        <w:jc w:val="both"/>
        <w:rPr>
          <w:sz w:val="18"/>
          <w:szCs w:val="18"/>
        </w:rPr>
      </w:pPr>
    </w:p>
    <w:p w14:paraId="01F1C2AB" w14:textId="77777777" w:rsidR="00D1601E" w:rsidRDefault="00D1601E" w:rsidP="004263B7">
      <w:pPr>
        <w:spacing w:after="0"/>
        <w:jc w:val="both"/>
        <w:rPr>
          <w:sz w:val="18"/>
          <w:szCs w:val="18"/>
        </w:rPr>
      </w:pPr>
    </w:p>
    <w:p w14:paraId="01F1C2AC" w14:textId="77777777" w:rsidR="00C7499E" w:rsidRDefault="00C7499E" w:rsidP="004263B7">
      <w:pPr>
        <w:spacing w:after="0"/>
        <w:jc w:val="both"/>
        <w:rPr>
          <w:sz w:val="18"/>
          <w:szCs w:val="18"/>
        </w:rPr>
      </w:pPr>
    </w:p>
    <w:p w14:paraId="01F1C2AD" w14:textId="77777777" w:rsidR="00D1601E" w:rsidRDefault="00D1601E" w:rsidP="004263B7">
      <w:pPr>
        <w:spacing w:after="0"/>
        <w:jc w:val="both"/>
        <w:rPr>
          <w:sz w:val="18"/>
          <w:szCs w:val="18"/>
        </w:rPr>
      </w:pPr>
    </w:p>
    <w:p w14:paraId="01F1C2AE" w14:textId="77777777" w:rsidR="00D1601E" w:rsidRDefault="00D1601E" w:rsidP="004263B7">
      <w:pPr>
        <w:spacing w:after="0"/>
        <w:jc w:val="both"/>
        <w:rPr>
          <w:sz w:val="18"/>
          <w:szCs w:val="18"/>
        </w:rPr>
      </w:pPr>
    </w:p>
    <w:p w14:paraId="01F1C2AF" w14:textId="77777777" w:rsidR="007B498E" w:rsidRDefault="007B498E" w:rsidP="004263B7">
      <w:pPr>
        <w:spacing w:after="0"/>
        <w:jc w:val="both"/>
        <w:rPr>
          <w:sz w:val="18"/>
          <w:szCs w:val="18"/>
        </w:rPr>
      </w:pPr>
    </w:p>
    <w:p w14:paraId="01F1C2B0" w14:textId="77777777" w:rsidR="007B498E" w:rsidRDefault="007B498E" w:rsidP="004263B7">
      <w:pPr>
        <w:spacing w:after="0"/>
        <w:jc w:val="both"/>
        <w:rPr>
          <w:sz w:val="18"/>
          <w:szCs w:val="18"/>
        </w:rPr>
      </w:pPr>
    </w:p>
    <w:p w14:paraId="01F1C2B1" w14:textId="77777777" w:rsidR="007B498E" w:rsidRDefault="007B498E" w:rsidP="004263B7">
      <w:pPr>
        <w:spacing w:after="0"/>
        <w:jc w:val="both"/>
        <w:rPr>
          <w:sz w:val="18"/>
          <w:szCs w:val="18"/>
        </w:rPr>
      </w:pPr>
    </w:p>
    <w:p w14:paraId="01F1C2B2" w14:textId="77777777" w:rsidR="007B498E" w:rsidRDefault="007B498E" w:rsidP="004263B7">
      <w:pPr>
        <w:spacing w:after="0"/>
        <w:jc w:val="both"/>
        <w:rPr>
          <w:sz w:val="18"/>
          <w:szCs w:val="18"/>
        </w:rPr>
      </w:pPr>
    </w:p>
    <w:p w14:paraId="01F1C2B3" w14:textId="77777777" w:rsidR="007B498E" w:rsidRDefault="007B498E" w:rsidP="004263B7">
      <w:pPr>
        <w:spacing w:after="0"/>
        <w:jc w:val="both"/>
        <w:rPr>
          <w:sz w:val="18"/>
          <w:szCs w:val="18"/>
        </w:rPr>
      </w:pPr>
    </w:p>
    <w:p w14:paraId="01F1C2B4" w14:textId="77777777" w:rsidR="007B498E" w:rsidRDefault="007B498E" w:rsidP="004263B7">
      <w:pPr>
        <w:spacing w:after="0"/>
        <w:jc w:val="both"/>
        <w:rPr>
          <w:sz w:val="18"/>
          <w:szCs w:val="18"/>
        </w:rPr>
      </w:pPr>
    </w:p>
    <w:p w14:paraId="01F1C2B5" w14:textId="77777777" w:rsidR="007B498E" w:rsidRDefault="007B498E" w:rsidP="004263B7">
      <w:pPr>
        <w:spacing w:after="0"/>
        <w:jc w:val="both"/>
        <w:rPr>
          <w:sz w:val="18"/>
          <w:szCs w:val="18"/>
        </w:rPr>
      </w:pPr>
    </w:p>
    <w:p w14:paraId="01F1C2B6" w14:textId="77777777" w:rsidR="007B498E" w:rsidRDefault="007B498E" w:rsidP="004263B7">
      <w:pPr>
        <w:spacing w:after="0"/>
        <w:jc w:val="both"/>
        <w:rPr>
          <w:sz w:val="18"/>
          <w:szCs w:val="18"/>
        </w:rPr>
      </w:pPr>
    </w:p>
    <w:p w14:paraId="01F1C2B7" w14:textId="77777777" w:rsidR="007B498E" w:rsidRDefault="007B498E" w:rsidP="004263B7">
      <w:pPr>
        <w:spacing w:after="0"/>
        <w:jc w:val="both"/>
        <w:rPr>
          <w:sz w:val="18"/>
          <w:szCs w:val="18"/>
        </w:rPr>
      </w:pPr>
    </w:p>
    <w:p w14:paraId="01F1C2B8" w14:textId="77777777" w:rsidR="007B498E" w:rsidRDefault="007B498E" w:rsidP="004263B7">
      <w:pPr>
        <w:spacing w:after="0"/>
        <w:jc w:val="both"/>
        <w:rPr>
          <w:sz w:val="18"/>
          <w:szCs w:val="18"/>
        </w:rPr>
      </w:pPr>
    </w:p>
    <w:p w14:paraId="01F1C2B9" w14:textId="77777777" w:rsidR="007B498E" w:rsidRDefault="007B498E" w:rsidP="004263B7">
      <w:pPr>
        <w:spacing w:after="0"/>
        <w:jc w:val="both"/>
        <w:rPr>
          <w:sz w:val="18"/>
          <w:szCs w:val="18"/>
        </w:rPr>
      </w:pPr>
    </w:p>
    <w:p w14:paraId="01F1C2BA" w14:textId="77777777" w:rsidR="007B498E" w:rsidRDefault="007B498E" w:rsidP="004263B7">
      <w:pPr>
        <w:spacing w:after="0"/>
        <w:jc w:val="both"/>
        <w:rPr>
          <w:sz w:val="18"/>
          <w:szCs w:val="18"/>
        </w:rPr>
      </w:pPr>
    </w:p>
    <w:p w14:paraId="01F1C2BB" w14:textId="3B5E380B" w:rsidR="007B498E" w:rsidRDefault="007B498E" w:rsidP="004263B7">
      <w:pPr>
        <w:spacing w:after="0"/>
        <w:jc w:val="both"/>
        <w:rPr>
          <w:sz w:val="18"/>
          <w:szCs w:val="18"/>
        </w:rPr>
      </w:pPr>
    </w:p>
    <w:p w14:paraId="2898C82D" w14:textId="08443972" w:rsidR="005B1614" w:rsidRDefault="005B1614" w:rsidP="004263B7">
      <w:pPr>
        <w:spacing w:after="0"/>
        <w:jc w:val="both"/>
        <w:rPr>
          <w:sz w:val="18"/>
          <w:szCs w:val="18"/>
        </w:rPr>
      </w:pPr>
    </w:p>
    <w:p w14:paraId="3C5C8EC0" w14:textId="45DD2867" w:rsidR="005B1614" w:rsidRDefault="005B1614" w:rsidP="004263B7">
      <w:pPr>
        <w:spacing w:after="0"/>
        <w:jc w:val="both"/>
        <w:rPr>
          <w:sz w:val="18"/>
          <w:szCs w:val="18"/>
        </w:rPr>
      </w:pPr>
    </w:p>
    <w:p w14:paraId="5063CA4A" w14:textId="1F544EAE" w:rsidR="005B1614" w:rsidRDefault="005B1614" w:rsidP="004263B7">
      <w:pPr>
        <w:spacing w:after="0"/>
        <w:jc w:val="both"/>
        <w:rPr>
          <w:sz w:val="18"/>
          <w:szCs w:val="18"/>
        </w:rPr>
      </w:pPr>
    </w:p>
    <w:p w14:paraId="005B1BDE" w14:textId="0CE273CA" w:rsidR="005B1614" w:rsidRDefault="005B1614" w:rsidP="004263B7">
      <w:pPr>
        <w:spacing w:after="0"/>
        <w:jc w:val="both"/>
        <w:rPr>
          <w:sz w:val="18"/>
          <w:szCs w:val="18"/>
        </w:rPr>
      </w:pPr>
    </w:p>
    <w:p w14:paraId="6680B597" w14:textId="72C35E4F" w:rsidR="000F218E" w:rsidRDefault="000F218E" w:rsidP="004263B7">
      <w:pPr>
        <w:spacing w:after="0"/>
        <w:jc w:val="both"/>
        <w:rPr>
          <w:sz w:val="18"/>
          <w:szCs w:val="18"/>
        </w:rPr>
      </w:pPr>
    </w:p>
    <w:p w14:paraId="4C05F196" w14:textId="1B11EF1F" w:rsidR="000F218E" w:rsidRDefault="000F218E" w:rsidP="004263B7">
      <w:pPr>
        <w:spacing w:after="0"/>
        <w:jc w:val="both"/>
        <w:rPr>
          <w:sz w:val="18"/>
          <w:szCs w:val="18"/>
        </w:rPr>
      </w:pPr>
    </w:p>
    <w:p w14:paraId="1A0F33C2" w14:textId="5441557E" w:rsidR="000F218E" w:rsidRDefault="000F218E" w:rsidP="004263B7">
      <w:pPr>
        <w:spacing w:after="0"/>
        <w:jc w:val="both"/>
        <w:rPr>
          <w:sz w:val="18"/>
          <w:szCs w:val="18"/>
        </w:rPr>
      </w:pPr>
    </w:p>
    <w:p w14:paraId="6979AF91" w14:textId="7C5143FC" w:rsidR="000F218E" w:rsidRDefault="000F218E" w:rsidP="004263B7">
      <w:pPr>
        <w:spacing w:after="0"/>
        <w:jc w:val="both"/>
        <w:rPr>
          <w:sz w:val="18"/>
          <w:szCs w:val="18"/>
        </w:rPr>
      </w:pPr>
    </w:p>
    <w:p w14:paraId="54AA137B" w14:textId="1BBA361E" w:rsidR="000F218E" w:rsidRDefault="000F218E" w:rsidP="004263B7">
      <w:pPr>
        <w:spacing w:after="0"/>
        <w:jc w:val="both"/>
        <w:rPr>
          <w:sz w:val="18"/>
          <w:szCs w:val="18"/>
        </w:rPr>
      </w:pPr>
    </w:p>
    <w:p w14:paraId="51BAEDF8" w14:textId="0B483177" w:rsidR="000F218E" w:rsidRDefault="000F218E" w:rsidP="004263B7">
      <w:pPr>
        <w:spacing w:after="0"/>
        <w:jc w:val="both"/>
        <w:rPr>
          <w:sz w:val="18"/>
          <w:szCs w:val="18"/>
        </w:rPr>
      </w:pPr>
    </w:p>
    <w:p w14:paraId="6B9E6B0F" w14:textId="377E0D92" w:rsidR="000F218E" w:rsidRDefault="000F218E" w:rsidP="004263B7">
      <w:pPr>
        <w:spacing w:after="0"/>
        <w:jc w:val="both"/>
        <w:rPr>
          <w:sz w:val="18"/>
          <w:szCs w:val="18"/>
        </w:rPr>
      </w:pPr>
    </w:p>
    <w:p w14:paraId="79DB5BE6" w14:textId="77777777" w:rsidR="000F218E" w:rsidRDefault="000F218E" w:rsidP="004263B7">
      <w:pPr>
        <w:spacing w:after="0"/>
        <w:jc w:val="both"/>
        <w:rPr>
          <w:sz w:val="18"/>
          <w:szCs w:val="18"/>
        </w:rPr>
      </w:pPr>
    </w:p>
    <w:p w14:paraId="7BD57643" w14:textId="4726E731" w:rsidR="005B1614" w:rsidRDefault="005B1614" w:rsidP="004263B7">
      <w:pPr>
        <w:spacing w:after="0"/>
        <w:jc w:val="both"/>
        <w:rPr>
          <w:sz w:val="18"/>
          <w:szCs w:val="18"/>
        </w:rPr>
      </w:pPr>
    </w:p>
    <w:p w14:paraId="3A803092" w14:textId="62D42ED9" w:rsidR="005B1614" w:rsidRDefault="005B1614" w:rsidP="004263B7">
      <w:pPr>
        <w:spacing w:after="0"/>
        <w:jc w:val="both"/>
        <w:rPr>
          <w:sz w:val="18"/>
          <w:szCs w:val="18"/>
        </w:rPr>
      </w:pPr>
    </w:p>
    <w:p w14:paraId="0116248F" w14:textId="498540BD" w:rsidR="005B1614" w:rsidRDefault="005B1614" w:rsidP="004263B7">
      <w:pPr>
        <w:spacing w:after="0"/>
        <w:jc w:val="both"/>
        <w:rPr>
          <w:sz w:val="18"/>
          <w:szCs w:val="18"/>
        </w:rPr>
      </w:pPr>
    </w:p>
    <w:p w14:paraId="181174BF" w14:textId="70B87968" w:rsidR="005B1614" w:rsidRDefault="005B1614" w:rsidP="004263B7">
      <w:pPr>
        <w:spacing w:after="0"/>
        <w:jc w:val="both"/>
        <w:rPr>
          <w:sz w:val="18"/>
          <w:szCs w:val="18"/>
        </w:rPr>
      </w:pPr>
    </w:p>
    <w:p w14:paraId="7016898F" w14:textId="2BA819AD" w:rsidR="005B1614" w:rsidRDefault="005B1614" w:rsidP="004263B7">
      <w:pPr>
        <w:spacing w:after="0"/>
        <w:jc w:val="both"/>
        <w:rPr>
          <w:sz w:val="18"/>
          <w:szCs w:val="18"/>
        </w:rPr>
      </w:pPr>
    </w:p>
    <w:p w14:paraId="6AEDDCE2" w14:textId="77777777" w:rsidR="005B1614" w:rsidRDefault="005B1614" w:rsidP="004263B7">
      <w:pPr>
        <w:spacing w:after="0"/>
        <w:jc w:val="both"/>
        <w:rPr>
          <w:sz w:val="18"/>
          <w:szCs w:val="18"/>
        </w:rPr>
      </w:pPr>
    </w:p>
    <w:p w14:paraId="01F1C2BC" w14:textId="77777777" w:rsidR="007B498E" w:rsidRDefault="007B498E" w:rsidP="004263B7">
      <w:pPr>
        <w:spacing w:after="0"/>
        <w:jc w:val="both"/>
        <w:rPr>
          <w:sz w:val="18"/>
          <w:szCs w:val="18"/>
        </w:rPr>
      </w:pPr>
    </w:p>
    <w:p w14:paraId="01F1C2BD" w14:textId="77777777" w:rsidR="007B498E" w:rsidRDefault="007B498E" w:rsidP="004263B7">
      <w:pPr>
        <w:spacing w:after="0"/>
        <w:jc w:val="both"/>
        <w:rPr>
          <w:sz w:val="18"/>
          <w:szCs w:val="18"/>
        </w:rPr>
      </w:pPr>
    </w:p>
    <w:p w14:paraId="01F1C2BE" w14:textId="77777777" w:rsidR="007B498E" w:rsidRDefault="007B498E" w:rsidP="004263B7">
      <w:pPr>
        <w:spacing w:after="0"/>
        <w:jc w:val="both"/>
        <w:rPr>
          <w:sz w:val="18"/>
          <w:szCs w:val="18"/>
        </w:rPr>
      </w:pPr>
    </w:p>
    <w:p w14:paraId="01F1C2BF" w14:textId="77777777" w:rsidR="007B498E" w:rsidRDefault="007B498E" w:rsidP="004263B7">
      <w:pPr>
        <w:spacing w:after="0"/>
        <w:jc w:val="both"/>
        <w:rPr>
          <w:sz w:val="18"/>
          <w:szCs w:val="18"/>
        </w:rPr>
      </w:pPr>
    </w:p>
    <w:p w14:paraId="01F1C2C0" w14:textId="77777777" w:rsidR="007B498E" w:rsidRDefault="007B498E" w:rsidP="004263B7">
      <w:pPr>
        <w:spacing w:after="0"/>
        <w:jc w:val="both"/>
        <w:rPr>
          <w:sz w:val="18"/>
          <w:szCs w:val="18"/>
        </w:rPr>
      </w:pPr>
    </w:p>
    <w:p w14:paraId="01F1C2C1" w14:textId="77777777" w:rsidR="007B498E" w:rsidRDefault="007B498E" w:rsidP="004263B7">
      <w:pPr>
        <w:spacing w:after="0"/>
        <w:jc w:val="both"/>
        <w:rPr>
          <w:sz w:val="18"/>
          <w:szCs w:val="18"/>
        </w:rPr>
      </w:pPr>
    </w:p>
    <w:p w14:paraId="01F1C2CD" w14:textId="444C7641" w:rsidR="005410AE" w:rsidRPr="005410AE" w:rsidRDefault="00A52702" w:rsidP="005410AE">
      <w:pPr>
        <w:pStyle w:val="Nagwek1"/>
      </w:pPr>
      <w:bookmarkStart w:id="32" w:name="_Toc531178919"/>
      <w:r>
        <w:lastRenderedPageBreak/>
        <w:t>II</w:t>
      </w:r>
      <w:r w:rsidR="005410AE" w:rsidRPr="005410AE">
        <w:t xml:space="preserve">.  </w:t>
      </w:r>
      <w:r w:rsidR="0034536C">
        <w:t>SST-02.0</w:t>
      </w:r>
      <w:r w:rsidR="007B498E">
        <w:t>2</w:t>
      </w:r>
      <w:r w:rsidR="0034536C" w:rsidRPr="0034536C">
        <w:t xml:space="preserve"> </w:t>
      </w:r>
      <w:r w:rsidR="00394F8A">
        <w:t xml:space="preserve"> </w:t>
      </w:r>
      <w:r w:rsidR="007B498E">
        <w:t xml:space="preserve">INSTALACJA WEWNĘTRZNA C.O. </w:t>
      </w:r>
      <w:r w:rsidR="0007642C">
        <w:t>oraz MODERNIZACJA WYMIENNIKOWNI</w:t>
      </w:r>
      <w:r w:rsidR="005410AE" w:rsidRPr="005410AE">
        <w:t xml:space="preserve">  </w:t>
      </w:r>
      <w:r w:rsidR="007B498E">
        <w:t xml:space="preserve">- </w:t>
      </w:r>
      <w:r w:rsidR="005410AE" w:rsidRPr="005410AE">
        <w:t>CPV 45331</w:t>
      </w:r>
      <w:r w:rsidR="007B498E">
        <w:t>200</w:t>
      </w:r>
      <w:r w:rsidR="005410AE" w:rsidRPr="005410AE">
        <w:t>-</w:t>
      </w:r>
      <w:r w:rsidR="007B498E">
        <w:t>8</w:t>
      </w:r>
      <w:bookmarkEnd w:id="32"/>
    </w:p>
    <w:p w14:paraId="01F1C2CE" w14:textId="77777777" w:rsidR="005410AE" w:rsidRPr="005410AE" w:rsidRDefault="005410AE" w:rsidP="005410AE">
      <w:pPr>
        <w:spacing w:after="0"/>
        <w:jc w:val="both"/>
        <w:rPr>
          <w:sz w:val="18"/>
          <w:szCs w:val="18"/>
        </w:rPr>
      </w:pPr>
    </w:p>
    <w:p w14:paraId="01F1C2CF" w14:textId="381AB2AD" w:rsidR="005410AE" w:rsidRPr="005410AE" w:rsidRDefault="005410AE" w:rsidP="005410AE">
      <w:pPr>
        <w:pStyle w:val="Nagwek2"/>
      </w:pPr>
      <w:bookmarkStart w:id="33" w:name="_Toc531178920"/>
      <w:r w:rsidRPr="005410AE">
        <w:t>1. WSTĘP</w:t>
      </w:r>
      <w:bookmarkEnd w:id="33"/>
    </w:p>
    <w:p w14:paraId="01F1C2D0" w14:textId="77777777" w:rsidR="005410AE" w:rsidRPr="005410AE" w:rsidRDefault="005410AE" w:rsidP="005410AE">
      <w:pPr>
        <w:spacing w:after="0"/>
        <w:jc w:val="both"/>
        <w:rPr>
          <w:sz w:val="18"/>
          <w:szCs w:val="18"/>
        </w:rPr>
      </w:pPr>
    </w:p>
    <w:p w14:paraId="01F1C2D1" w14:textId="54007475" w:rsidR="005410AE" w:rsidRPr="005410AE" w:rsidRDefault="005410AE" w:rsidP="005410AE">
      <w:pPr>
        <w:pStyle w:val="Nagwek3"/>
      </w:pPr>
      <w:bookmarkStart w:id="34" w:name="_Toc531178921"/>
      <w:r w:rsidRPr="005410AE">
        <w:t>1.1. Przedmiot SST</w:t>
      </w:r>
      <w:bookmarkEnd w:id="34"/>
    </w:p>
    <w:p w14:paraId="1E0BADC8" w14:textId="5B05AEAC" w:rsidR="00993E5F" w:rsidRDefault="005410AE" w:rsidP="001E26BF">
      <w:pPr>
        <w:spacing w:after="0"/>
        <w:jc w:val="both"/>
        <w:rPr>
          <w:b/>
          <w:sz w:val="18"/>
          <w:szCs w:val="18"/>
        </w:rPr>
      </w:pPr>
      <w:r w:rsidRPr="005410AE">
        <w:rPr>
          <w:sz w:val="18"/>
          <w:szCs w:val="18"/>
        </w:rPr>
        <w:t>Przedmiotem niniejszej szczegółowej specyfikacji technicznej (SST) są wymagania dotyc</w:t>
      </w:r>
      <w:r w:rsidR="00362318">
        <w:rPr>
          <w:sz w:val="18"/>
          <w:szCs w:val="18"/>
        </w:rPr>
        <w:t xml:space="preserve">zące wykonania i odbioru robót </w:t>
      </w:r>
      <w:r w:rsidRPr="005410AE">
        <w:rPr>
          <w:sz w:val="18"/>
          <w:szCs w:val="18"/>
        </w:rPr>
        <w:t xml:space="preserve"> </w:t>
      </w:r>
      <w:r w:rsidR="00362318">
        <w:rPr>
          <w:sz w:val="18"/>
          <w:szCs w:val="18"/>
        </w:rPr>
        <w:br/>
      </w:r>
      <w:r w:rsidR="00362318">
        <w:rPr>
          <w:b/>
          <w:sz w:val="18"/>
          <w:szCs w:val="18"/>
        </w:rPr>
        <w:t xml:space="preserve">w </w:t>
      </w:r>
      <w:r w:rsidR="00362318" w:rsidRPr="00A52702">
        <w:rPr>
          <w:b/>
          <w:sz w:val="18"/>
          <w:szCs w:val="18"/>
        </w:rPr>
        <w:t xml:space="preserve">zakresie </w:t>
      </w:r>
      <w:r w:rsidR="001E26BF" w:rsidRPr="00A52702">
        <w:rPr>
          <w:b/>
          <w:sz w:val="18"/>
          <w:szCs w:val="18"/>
        </w:rPr>
        <w:t>r</w:t>
      </w:r>
      <w:r w:rsidR="001E26BF">
        <w:rPr>
          <w:b/>
          <w:sz w:val="18"/>
          <w:szCs w:val="18"/>
        </w:rPr>
        <w:t xml:space="preserve">obót budowlanych instalacji </w:t>
      </w:r>
      <w:r w:rsidR="00B450CE">
        <w:rPr>
          <w:b/>
          <w:sz w:val="18"/>
          <w:szCs w:val="18"/>
        </w:rPr>
        <w:t>centralnego ogrzewania oraz modernizacji wymiennikowni</w:t>
      </w:r>
      <w:r w:rsidR="001E26BF">
        <w:rPr>
          <w:b/>
          <w:sz w:val="18"/>
          <w:szCs w:val="18"/>
        </w:rPr>
        <w:t xml:space="preserve"> w budynku „K” przy realizacji zadania: „</w:t>
      </w:r>
      <w:r w:rsidR="001E26BF" w:rsidRPr="00203913">
        <w:rPr>
          <w:b/>
          <w:sz w:val="18"/>
          <w:szCs w:val="18"/>
        </w:rPr>
        <w:t>Termomodernizacja budynków F2, C, K w Wojewódzkim Szpitalu  im. Zofii z Zamoyskich Tarnowskiej w Tarnobrzegu ul. Szpitalna 1, 39-400 Tarnobrzeg</w:t>
      </w:r>
      <w:r w:rsidR="001E26BF">
        <w:rPr>
          <w:b/>
          <w:sz w:val="18"/>
          <w:szCs w:val="18"/>
        </w:rPr>
        <w:t>”.</w:t>
      </w:r>
    </w:p>
    <w:p w14:paraId="4F8BDF4A" w14:textId="77777777" w:rsidR="001E26BF" w:rsidRDefault="001E26BF" w:rsidP="001E26BF">
      <w:pPr>
        <w:spacing w:after="0"/>
        <w:jc w:val="both"/>
      </w:pPr>
    </w:p>
    <w:p w14:paraId="01F1C2D4" w14:textId="1209D3B6" w:rsidR="005410AE" w:rsidRPr="005410AE" w:rsidRDefault="005410AE" w:rsidP="005410AE">
      <w:pPr>
        <w:pStyle w:val="Nagwek3"/>
      </w:pPr>
      <w:bookmarkStart w:id="35" w:name="_Toc531178922"/>
      <w:r w:rsidRPr="005410AE">
        <w:t>1.2. Zakres stosowania SST</w:t>
      </w:r>
      <w:bookmarkEnd w:id="35"/>
    </w:p>
    <w:p w14:paraId="01F1C2D5" w14:textId="77777777" w:rsidR="005410AE" w:rsidRPr="005410AE" w:rsidRDefault="005410AE" w:rsidP="005410AE">
      <w:pPr>
        <w:spacing w:after="0"/>
        <w:jc w:val="both"/>
        <w:rPr>
          <w:sz w:val="18"/>
          <w:szCs w:val="18"/>
        </w:rPr>
      </w:pPr>
      <w:r w:rsidRPr="005410AE">
        <w:rPr>
          <w:sz w:val="18"/>
          <w:szCs w:val="18"/>
        </w:rPr>
        <w:t xml:space="preserve">Szczegółowa specyfikacja techniczna (SST) ma zastosowanie jako dokument przetargowy i kontraktowy, przy zlecaniu </w:t>
      </w:r>
      <w:r w:rsidR="00231B75">
        <w:rPr>
          <w:sz w:val="18"/>
          <w:szCs w:val="18"/>
        </w:rPr>
        <w:br/>
      </w:r>
      <w:r w:rsidRPr="005410AE">
        <w:rPr>
          <w:sz w:val="18"/>
          <w:szCs w:val="18"/>
        </w:rPr>
        <w:t>i realizacji robót wymienionych w pkt. 1.1.</w:t>
      </w:r>
    </w:p>
    <w:p w14:paraId="01F1C2D6" w14:textId="77777777" w:rsidR="005410AE" w:rsidRPr="005410AE" w:rsidRDefault="005410AE" w:rsidP="005410AE">
      <w:pPr>
        <w:spacing w:after="0"/>
        <w:jc w:val="both"/>
        <w:rPr>
          <w:sz w:val="18"/>
          <w:szCs w:val="18"/>
        </w:rPr>
      </w:pPr>
      <w:r w:rsidRPr="005410AE">
        <w:rPr>
          <w:sz w:val="18"/>
          <w:szCs w:val="18"/>
        </w:rPr>
        <w:t xml:space="preserve">Odstępstwa od wymagań podanych w niniejszej specyfikacji mogą mieć miejsce tylko w przypadkach małych prostych </w:t>
      </w:r>
      <w:r w:rsidR="00231B75">
        <w:rPr>
          <w:sz w:val="18"/>
          <w:szCs w:val="18"/>
        </w:rPr>
        <w:br/>
      </w:r>
      <w:r w:rsidRPr="005410AE">
        <w:rPr>
          <w:sz w:val="18"/>
          <w:szCs w:val="18"/>
        </w:rPr>
        <w:t>i drugorzędnych robót o niewielkim znaczeniu, dla których istnieje pewność, że podstawowe wymagania będą spełnione przy zastosowaniu metod wykonania wynikających z doświadczenia i przy przestrzeganiu zasad sztuki budowlanej.</w:t>
      </w:r>
    </w:p>
    <w:p w14:paraId="01F1C2D7" w14:textId="77777777" w:rsidR="005410AE" w:rsidRPr="005410AE" w:rsidRDefault="005410AE" w:rsidP="005410AE">
      <w:pPr>
        <w:spacing w:after="0"/>
        <w:jc w:val="both"/>
        <w:rPr>
          <w:sz w:val="18"/>
          <w:szCs w:val="18"/>
        </w:rPr>
      </w:pPr>
    </w:p>
    <w:p w14:paraId="01F1C2D8" w14:textId="6329AA9F" w:rsidR="005410AE" w:rsidRPr="005410AE" w:rsidRDefault="005410AE" w:rsidP="00A52702">
      <w:pPr>
        <w:pStyle w:val="Nagwek3"/>
      </w:pPr>
      <w:bookmarkStart w:id="36" w:name="_Toc531178923"/>
      <w:r w:rsidRPr="005410AE">
        <w:t>1.3. Przedmiot i zakres robót objętych SST</w:t>
      </w:r>
      <w:bookmarkEnd w:id="36"/>
    </w:p>
    <w:p w14:paraId="01F1C2D9" w14:textId="4D62423C" w:rsidR="005410AE" w:rsidRPr="005410AE" w:rsidRDefault="005410AE" w:rsidP="005410AE">
      <w:pPr>
        <w:spacing w:after="0"/>
        <w:jc w:val="both"/>
        <w:rPr>
          <w:sz w:val="18"/>
          <w:szCs w:val="18"/>
        </w:rPr>
      </w:pPr>
      <w:r w:rsidRPr="005410AE">
        <w:rPr>
          <w:sz w:val="18"/>
          <w:szCs w:val="18"/>
        </w:rPr>
        <w:t xml:space="preserve">Roboty, których dotyczy Specyfikacja obejmują wszystkie czynności </w:t>
      </w:r>
      <w:r w:rsidR="00D56950">
        <w:rPr>
          <w:sz w:val="18"/>
          <w:szCs w:val="18"/>
        </w:rPr>
        <w:t xml:space="preserve">demontażowe oraz montażowe </w:t>
      </w:r>
      <w:r w:rsidRPr="005410AE">
        <w:rPr>
          <w:sz w:val="18"/>
          <w:szCs w:val="18"/>
        </w:rPr>
        <w:t xml:space="preserve">podstawowe występujące przy </w:t>
      </w:r>
      <w:r w:rsidR="00231B75">
        <w:rPr>
          <w:sz w:val="18"/>
          <w:szCs w:val="18"/>
        </w:rPr>
        <w:t>wykonaniu instalacji wewnętrznej c.o.</w:t>
      </w:r>
      <w:r w:rsidR="00D56950">
        <w:rPr>
          <w:sz w:val="18"/>
          <w:szCs w:val="18"/>
        </w:rPr>
        <w:t xml:space="preserve"> oraz modernizacji wymiennikowni</w:t>
      </w:r>
      <w:r w:rsidRPr="005410AE">
        <w:rPr>
          <w:sz w:val="18"/>
          <w:szCs w:val="18"/>
        </w:rPr>
        <w:t xml:space="preserve">, </w:t>
      </w:r>
      <w:r w:rsidR="00D56950">
        <w:rPr>
          <w:sz w:val="18"/>
          <w:szCs w:val="18"/>
        </w:rPr>
        <w:t>ich</w:t>
      </w:r>
      <w:r w:rsidRPr="005410AE">
        <w:rPr>
          <w:sz w:val="18"/>
          <w:szCs w:val="18"/>
        </w:rPr>
        <w:t xml:space="preserve"> uzbrojenia i armatury, </w:t>
      </w:r>
      <w:r w:rsidR="00D56950">
        <w:rPr>
          <w:sz w:val="18"/>
          <w:szCs w:val="18"/>
        </w:rPr>
        <w:br/>
      </w:r>
      <w:r w:rsidRPr="005410AE">
        <w:rPr>
          <w:sz w:val="18"/>
          <w:szCs w:val="18"/>
        </w:rPr>
        <w:t>a także niezbędne dla właściwego wykonania tej instalacji roboty tymczasowe oraz prace towarzyszące</w:t>
      </w:r>
      <w:r w:rsidR="00394F8A">
        <w:rPr>
          <w:sz w:val="18"/>
          <w:szCs w:val="18"/>
        </w:rPr>
        <w:t>.</w:t>
      </w:r>
    </w:p>
    <w:p w14:paraId="01F1C2DA" w14:textId="77777777" w:rsidR="00394F8A" w:rsidRDefault="00394F8A" w:rsidP="00394F8A">
      <w:pPr>
        <w:spacing w:after="0"/>
        <w:jc w:val="both"/>
        <w:rPr>
          <w:b/>
          <w:sz w:val="18"/>
          <w:szCs w:val="18"/>
        </w:rPr>
      </w:pPr>
    </w:p>
    <w:p w14:paraId="01F1C2DB" w14:textId="77777777" w:rsidR="00231B75" w:rsidRPr="00421A80" w:rsidRDefault="00231B75" w:rsidP="00394F8A">
      <w:pPr>
        <w:spacing w:after="0"/>
        <w:jc w:val="both"/>
        <w:rPr>
          <w:b/>
          <w:sz w:val="18"/>
          <w:szCs w:val="18"/>
          <w:u w:val="single"/>
        </w:rPr>
      </w:pPr>
      <w:r w:rsidRPr="00421A80">
        <w:rPr>
          <w:b/>
          <w:sz w:val="18"/>
          <w:szCs w:val="18"/>
          <w:u w:val="single"/>
        </w:rPr>
        <w:t>Instalacja centralnego ogrzewania</w:t>
      </w:r>
    </w:p>
    <w:p w14:paraId="1D7CB033" w14:textId="3E8B5D89" w:rsidR="004F6F66" w:rsidRPr="004F6F66" w:rsidRDefault="004F6F66" w:rsidP="004F6F66">
      <w:pPr>
        <w:spacing w:after="0"/>
        <w:jc w:val="both"/>
        <w:rPr>
          <w:sz w:val="18"/>
          <w:szCs w:val="18"/>
        </w:rPr>
      </w:pPr>
      <w:r w:rsidRPr="004F6F66">
        <w:rPr>
          <w:sz w:val="18"/>
          <w:szCs w:val="18"/>
        </w:rPr>
        <w:t>Zaprojektowano system ogrzewania  wodno - pompowy z rozdziałem dolnym i górnym  o  parametrach 80/60</w:t>
      </w:r>
      <w:r w:rsidRPr="004F6F66">
        <w:rPr>
          <w:sz w:val="18"/>
          <w:szCs w:val="18"/>
          <w:vertAlign w:val="superscript"/>
        </w:rPr>
        <w:t>0</w:t>
      </w:r>
      <w:r w:rsidRPr="004F6F66">
        <w:rPr>
          <w:sz w:val="18"/>
          <w:szCs w:val="18"/>
        </w:rPr>
        <w:t xml:space="preserve">C. </w:t>
      </w:r>
    </w:p>
    <w:p w14:paraId="538062FA" w14:textId="25963E5C" w:rsidR="004F6F66" w:rsidRPr="004F6F66" w:rsidRDefault="004F6F66" w:rsidP="004F6F66">
      <w:pPr>
        <w:spacing w:after="0"/>
        <w:jc w:val="both"/>
        <w:rPr>
          <w:sz w:val="18"/>
          <w:szCs w:val="18"/>
        </w:rPr>
      </w:pPr>
      <w:r w:rsidRPr="004F6F66">
        <w:rPr>
          <w:sz w:val="18"/>
          <w:szCs w:val="18"/>
        </w:rPr>
        <w:t>Przewody instalacji grzewczej w pomieszczeniu wymiennikowni oraz pomieszczeniach warsztatowych zaprojektowano z rur stalowych w systemie</w:t>
      </w:r>
      <w:r>
        <w:rPr>
          <w:sz w:val="18"/>
          <w:szCs w:val="18"/>
        </w:rPr>
        <w:t xml:space="preserve"> np.</w:t>
      </w:r>
      <w:r w:rsidRPr="004F6F66">
        <w:rPr>
          <w:sz w:val="18"/>
          <w:szCs w:val="18"/>
        </w:rPr>
        <w:t xml:space="preserve"> KAN-therm Steel produkcji KAN Sp. z o.o. Instalacja C.O. prowadzona po ścianach budynku. </w:t>
      </w:r>
    </w:p>
    <w:p w14:paraId="7F61F179" w14:textId="467B5456" w:rsidR="004F6F66" w:rsidRPr="004F6F66" w:rsidRDefault="004F6F66" w:rsidP="004F6F66">
      <w:pPr>
        <w:spacing w:after="0"/>
        <w:jc w:val="both"/>
        <w:rPr>
          <w:sz w:val="18"/>
          <w:szCs w:val="18"/>
        </w:rPr>
      </w:pPr>
      <w:r w:rsidRPr="004F6F66">
        <w:rPr>
          <w:sz w:val="18"/>
          <w:szCs w:val="18"/>
        </w:rPr>
        <w:t xml:space="preserve">Przewody instalacji centralnego ogrzewania obsługującego pomieszczenia biurowe oraz socjalne zaprojektowano z rur  wielowarstwowych PE-RT/AL/PE-RT z polietylenu sieciowego z wkładką aluminiową </w:t>
      </w:r>
      <w:r>
        <w:rPr>
          <w:sz w:val="18"/>
          <w:szCs w:val="18"/>
        </w:rPr>
        <w:t>np.</w:t>
      </w:r>
      <w:r w:rsidRPr="004F6F66">
        <w:rPr>
          <w:sz w:val="18"/>
          <w:szCs w:val="18"/>
        </w:rPr>
        <w:t xml:space="preserve"> produkcji KAN Sp. z o.o.  Instalacja prowadzona w posadzkach i bruzdach.</w:t>
      </w:r>
    </w:p>
    <w:p w14:paraId="6B79BB4C" w14:textId="500B5F2E" w:rsidR="004F6F66" w:rsidRPr="004F6F66" w:rsidRDefault="004F6F66" w:rsidP="004F6F66">
      <w:pPr>
        <w:spacing w:after="0"/>
        <w:jc w:val="both"/>
        <w:rPr>
          <w:sz w:val="18"/>
          <w:szCs w:val="18"/>
        </w:rPr>
      </w:pPr>
      <w:r w:rsidRPr="004F6F66">
        <w:rPr>
          <w:sz w:val="18"/>
          <w:szCs w:val="18"/>
        </w:rPr>
        <w:t xml:space="preserve">Odpowietrzenie  za  pomocą automatycznych   odpowietrzników  pływakowych montowanych  na grzejnikach </w:t>
      </w:r>
      <w:r>
        <w:rPr>
          <w:sz w:val="18"/>
          <w:szCs w:val="18"/>
        </w:rPr>
        <w:br/>
      </w:r>
      <w:r w:rsidRPr="004F6F66">
        <w:rPr>
          <w:sz w:val="18"/>
          <w:szCs w:val="18"/>
        </w:rPr>
        <w:t xml:space="preserve">i  w najwyższych punktach instalacji. </w:t>
      </w:r>
    </w:p>
    <w:p w14:paraId="381334B1" w14:textId="402CA491" w:rsidR="004F6F66" w:rsidRDefault="004F6F66" w:rsidP="004F6F66">
      <w:pPr>
        <w:spacing w:after="0"/>
        <w:jc w:val="both"/>
        <w:rPr>
          <w:sz w:val="18"/>
          <w:szCs w:val="18"/>
        </w:rPr>
      </w:pPr>
      <w:r w:rsidRPr="004F6F66">
        <w:rPr>
          <w:sz w:val="18"/>
          <w:szCs w:val="18"/>
        </w:rPr>
        <w:t>Obliczenia strat ciepła wykonano w oparciu o normy: PN-91/B-02020, PN-94/B-03406, PN-82/B-02402, PN-82/B-02403,</w:t>
      </w:r>
      <w:r>
        <w:rPr>
          <w:sz w:val="18"/>
          <w:szCs w:val="18"/>
        </w:rPr>
        <w:br/>
      </w:r>
      <w:r w:rsidRPr="004F6F66">
        <w:rPr>
          <w:sz w:val="18"/>
          <w:szCs w:val="18"/>
        </w:rPr>
        <w:t>PN-94/B-03406,  PN-82/B-02402, PN-82/B-02403, PN-B-02421: 2000, PN-91/B-02414, PN-91/B-02420,PN-ENISO 6946:2004, PN EN 12831, EN ISO 13370, EN 832.</w:t>
      </w:r>
    </w:p>
    <w:p w14:paraId="0BB216D6" w14:textId="4A22D726" w:rsidR="00D56950" w:rsidRDefault="00D56950" w:rsidP="004F6F66">
      <w:pPr>
        <w:spacing w:after="0"/>
        <w:jc w:val="both"/>
        <w:rPr>
          <w:sz w:val="18"/>
          <w:szCs w:val="18"/>
        </w:rPr>
      </w:pPr>
    </w:p>
    <w:p w14:paraId="1AAA8AC0" w14:textId="43C74E2E" w:rsidR="00D56950" w:rsidRPr="00421A80" w:rsidRDefault="00D56950" w:rsidP="00D56950">
      <w:pPr>
        <w:spacing w:after="0"/>
        <w:jc w:val="both"/>
        <w:rPr>
          <w:b/>
          <w:sz w:val="18"/>
          <w:szCs w:val="18"/>
          <w:u w:val="single"/>
        </w:rPr>
      </w:pPr>
      <w:r>
        <w:rPr>
          <w:b/>
          <w:sz w:val="18"/>
          <w:szCs w:val="18"/>
          <w:u w:val="single"/>
        </w:rPr>
        <w:t>Wymiennikownia</w:t>
      </w:r>
    </w:p>
    <w:p w14:paraId="15C09F4A" w14:textId="77777777" w:rsidR="00D56950" w:rsidRDefault="00D56950" w:rsidP="00D56950">
      <w:pPr>
        <w:spacing w:after="0"/>
        <w:rPr>
          <w:sz w:val="18"/>
          <w:szCs w:val="18"/>
        </w:rPr>
      </w:pPr>
      <w:r w:rsidRPr="00D56950">
        <w:rPr>
          <w:sz w:val="18"/>
          <w:szCs w:val="18"/>
        </w:rPr>
        <w:t xml:space="preserve">Dla potrzeb zasilana instalacji centralnego ogrzewania oraz przygotowania C.W.U. zaprojektowano </w:t>
      </w:r>
      <w:r>
        <w:rPr>
          <w:sz w:val="18"/>
          <w:szCs w:val="18"/>
        </w:rPr>
        <w:t xml:space="preserve">modernizację </w:t>
      </w:r>
      <w:r w:rsidRPr="00D56950">
        <w:rPr>
          <w:sz w:val="18"/>
          <w:szCs w:val="18"/>
        </w:rPr>
        <w:t>układ</w:t>
      </w:r>
      <w:r>
        <w:rPr>
          <w:sz w:val="18"/>
          <w:szCs w:val="18"/>
        </w:rPr>
        <w:t>u</w:t>
      </w:r>
      <w:r w:rsidRPr="00D56950">
        <w:rPr>
          <w:sz w:val="18"/>
          <w:szCs w:val="18"/>
        </w:rPr>
        <w:t xml:space="preserve"> wymiennikowni ciepła. </w:t>
      </w:r>
      <w:r>
        <w:rPr>
          <w:sz w:val="18"/>
          <w:szCs w:val="18"/>
        </w:rPr>
        <w:t xml:space="preserve"> </w:t>
      </w:r>
    </w:p>
    <w:p w14:paraId="66D36326" w14:textId="77777777" w:rsidR="00D56950" w:rsidRDefault="00D56950" w:rsidP="00D56950">
      <w:pPr>
        <w:spacing w:after="0"/>
        <w:rPr>
          <w:sz w:val="18"/>
          <w:szCs w:val="18"/>
        </w:rPr>
      </w:pPr>
    </w:p>
    <w:p w14:paraId="7E3585EF" w14:textId="19AB972D" w:rsidR="00D56950" w:rsidRPr="00D56950" w:rsidRDefault="00D56950" w:rsidP="00D56950">
      <w:pPr>
        <w:spacing w:after="0"/>
        <w:rPr>
          <w:sz w:val="18"/>
          <w:szCs w:val="18"/>
          <w:u w:val="single"/>
        </w:rPr>
      </w:pPr>
      <w:r w:rsidRPr="00D56950">
        <w:rPr>
          <w:sz w:val="18"/>
          <w:szCs w:val="18"/>
          <w:u w:val="single"/>
        </w:rPr>
        <w:t>W skład układu wchodzą:</w:t>
      </w:r>
    </w:p>
    <w:p w14:paraId="66602ACB" w14:textId="77777777" w:rsidR="00D56950" w:rsidRPr="00D56950" w:rsidRDefault="00D56950" w:rsidP="00D56950">
      <w:pPr>
        <w:pStyle w:val="Akapitzlist"/>
        <w:numPr>
          <w:ilvl w:val="0"/>
          <w:numId w:val="77"/>
        </w:numPr>
        <w:spacing w:after="0"/>
        <w:rPr>
          <w:sz w:val="18"/>
          <w:szCs w:val="18"/>
        </w:rPr>
      </w:pPr>
      <w:r w:rsidRPr="00D56950">
        <w:rPr>
          <w:sz w:val="18"/>
          <w:szCs w:val="18"/>
        </w:rPr>
        <w:t>płytowy wymiennik ciepła o mocy 40 kW,</w:t>
      </w:r>
    </w:p>
    <w:p w14:paraId="12568916" w14:textId="77777777" w:rsidR="00D56950" w:rsidRPr="00D56950" w:rsidRDefault="00D56950" w:rsidP="00D56950">
      <w:pPr>
        <w:pStyle w:val="Akapitzlist"/>
        <w:numPr>
          <w:ilvl w:val="0"/>
          <w:numId w:val="77"/>
        </w:numPr>
        <w:spacing w:after="0"/>
        <w:rPr>
          <w:sz w:val="18"/>
          <w:szCs w:val="18"/>
        </w:rPr>
      </w:pPr>
      <w:r w:rsidRPr="00D56950">
        <w:rPr>
          <w:sz w:val="18"/>
          <w:szCs w:val="18"/>
        </w:rPr>
        <w:t>podgrzewacz pojemnościowy C.W.U. o poj. 200 dm</w:t>
      </w:r>
      <w:r w:rsidRPr="00D56950">
        <w:rPr>
          <w:sz w:val="18"/>
          <w:szCs w:val="18"/>
          <w:vertAlign w:val="superscript"/>
        </w:rPr>
        <w:t>3</w:t>
      </w:r>
      <w:r w:rsidRPr="00D56950">
        <w:rPr>
          <w:sz w:val="18"/>
          <w:szCs w:val="18"/>
        </w:rPr>
        <w:t>,</w:t>
      </w:r>
    </w:p>
    <w:p w14:paraId="1CD5D494" w14:textId="77777777" w:rsidR="00D56950" w:rsidRPr="00D56950" w:rsidRDefault="00D56950" w:rsidP="00D56950">
      <w:pPr>
        <w:pStyle w:val="Akapitzlist"/>
        <w:numPr>
          <w:ilvl w:val="0"/>
          <w:numId w:val="77"/>
        </w:numPr>
        <w:spacing w:after="0"/>
        <w:rPr>
          <w:sz w:val="18"/>
          <w:szCs w:val="18"/>
        </w:rPr>
      </w:pPr>
      <w:r w:rsidRPr="00D56950">
        <w:rPr>
          <w:sz w:val="18"/>
          <w:szCs w:val="18"/>
        </w:rPr>
        <w:t>rozdzielacze: zasilania i powrotu,</w:t>
      </w:r>
    </w:p>
    <w:p w14:paraId="52490576" w14:textId="77777777" w:rsidR="00D56950" w:rsidRPr="00D56950" w:rsidRDefault="00D56950" w:rsidP="00D56950">
      <w:pPr>
        <w:pStyle w:val="Akapitzlist"/>
        <w:numPr>
          <w:ilvl w:val="0"/>
          <w:numId w:val="77"/>
        </w:numPr>
        <w:spacing w:after="0"/>
        <w:rPr>
          <w:sz w:val="18"/>
          <w:szCs w:val="18"/>
        </w:rPr>
      </w:pPr>
      <w:r w:rsidRPr="00D56950">
        <w:rPr>
          <w:sz w:val="18"/>
          <w:szCs w:val="18"/>
        </w:rPr>
        <w:t>pompa obiegowa wymiennika ciepła po stronie wtórnej,</w:t>
      </w:r>
    </w:p>
    <w:p w14:paraId="56635596" w14:textId="77777777" w:rsidR="00D56950" w:rsidRPr="00D56950" w:rsidRDefault="00D56950" w:rsidP="00D56950">
      <w:pPr>
        <w:pStyle w:val="Akapitzlist"/>
        <w:numPr>
          <w:ilvl w:val="0"/>
          <w:numId w:val="77"/>
        </w:numPr>
        <w:spacing w:after="0"/>
        <w:rPr>
          <w:sz w:val="18"/>
          <w:szCs w:val="18"/>
        </w:rPr>
      </w:pPr>
      <w:r w:rsidRPr="00D56950">
        <w:rPr>
          <w:sz w:val="18"/>
          <w:szCs w:val="18"/>
        </w:rPr>
        <w:t>pompa obiegowa instalacji C.O.,</w:t>
      </w:r>
    </w:p>
    <w:p w14:paraId="3BD72D8A" w14:textId="77777777" w:rsidR="00D56950" w:rsidRPr="00D56950" w:rsidRDefault="00D56950" w:rsidP="00D56950">
      <w:pPr>
        <w:pStyle w:val="Akapitzlist"/>
        <w:numPr>
          <w:ilvl w:val="0"/>
          <w:numId w:val="77"/>
        </w:numPr>
        <w:spacing w:after="0"/>
        <w:rPr>
          <w:sz w:val="18"/>
          <w:szCs w:val="18"/>
        </w:rPr>
      </w:pPr>
      <w:r w:rsidRPr="00D56950">
        <w:rPr>
          <w:sz w:val="18"/>
          <w:szCs w:val="18"/>
        </w:rPr>
        <w:t>pompa ładująca instalacji C.W.U.,</w:t>
      </w:r>
    </w:p>
    <w:p w14:paraId="48FADD00" w14:textId="77777777" w:rsidR="00D56950" w:rsidRPr="00D56950" w:rsidRDefault="00D56950" w:rsidP="00D56950">
      <w:pPr>
        <w:pStyle w:val="Akapitzlist"/>
        <w:numPr>
          <w:ilvl w:val="0"/>
          <w:numId w:val="77"/>
        </w:numPr>
        <w:spacing w:after="0"/>
        <w:rPr>
          <w:sz w:val="18"/>
          <w:szCs w:val="18"/>
        </w:rPr>
      </w:pPr>
      <w:r w:rsidRPr="00D56950">
        <w:rPr>
          <w:sz w:val="18"/>
          <w:szCs w:val="18"/>
        </w:rPr>
        <w:t>armatura odcinająca oraz regulacyjna,</w:t>
      </w:r>
    </w:p>
    <w:p w14:paraId="5AFD28FB" w14:textId="50F8D86B" w:rsidR="00D56950" w:rsidRPr="00D56950" w:rsidRDefault="00D56950" w:rsidP="00D56950">
      <w:pPr>
        <w:pStyle w:val="Akapitzlist"/>
        <w:numPr>
          <w:ilvl w:val="0"/>
          <w:numId w:val="77"/>
        </w:numPr>
        <w:spacing w:after="0"/>
        <w:rPr>
          <w:sz w:val="18"/>
          <w:szCs w:val="18"/>
        </w:rPr>
      </w:pPr>
      <w:r w:rsidRPr="00D56950">
        <w:rPr>
          <w:sz w:val="18"/>
          <w:szCs w:val="18"/>
        </w:rPr>
        <w:t xml:space="preserve">naczynie przeponowe zabezpieczenia obiegu instalacji C.O. typ </w:t>
      </w:r>
      <w:r>
        <w:rPr>
          <w:sz w:val="18"/>
          <w:szCs w:val="18"/>
        </w:rPr>
        <w:t xml:space="preserve">np. </w:t>
      </w:r>
      <w:r w:rsidRPr="00D56950">
        <w:rPr>
          <w:sz w:val="18"/>
          <w:szCs w:val="18"/>
        </w:rPr>
        <w:t>REFLEX NG50,</w:t>
      </w:r>
    </w:p>
    <w:p w14:paraId="3D1A192C" w14:textId="6C6634E1" w:rsidR="00D56950" w:rsidRPr="00D56950" w:rsidRDefault="00D56950" w:rsidP="00D56950">
      <w:pPr>
        <w:pStyle w:val="Akapitzlist"/>
        <w:numPr>
          <w:ilvl w:val="0"/>
          <w:numId w:val="77"/>
        </w:numPr>
        <w:spacing w:after="0"/>
        <w:rPr>
          <w:sz w:val="18"/>
          <w:szCs w:val="18"/>
        </w:rPr>
      </w:pPr>
      <w:r w:rsidRPr="00D56950">
        <w:rPr>
          <w:sz w:val="18"/>
          <w:szCs w:val="18"/>
        </w:rPr>
        <w:t xml:space="preserve">naczynie przeponowe zabezpieczenia instalacji C.W.U. typ </w:t>
      </w:r>
      <w:r>
        <w:rPr>
          <w:sz w:val="18"/>
          <w:szCs w:val="18"/>
        </w:rPr>
        <w:t xml:space="preserve">np. </w:t>
      </w:r>
      <w:r w:rsidRPr="00D56950">
        <w:rPr>
          <w:sz w:val="18"/>
          <w:szCs w:val="18"/>
        </w:rPr>
        <w:t>REFIX DD18,</w:t>
      </w:r>
    </w:p>
    <w:p w14:paraId="2D448DB8" w14:textId="77777777" w:rsidR="00D56950" w:rsidRPr="00D56950" w:rsidRDefault="00D56950" w:rsidP="00D56950">
      <w:pPr>
        <w:pStyle w:val="Akapitzlist"/>
        <w:numPr>
          <w:ilvl w:val="0"/>
          <w:numId w:val="77"/>
        </w:numPr>
        <w:spacing w:after="0"/>
        <w:rPr>
          <w:sz w:val="18"/>
          <w:szCs w:val="18"/>
        </w:rPr>
      </w:pPr>
      <w:r w:rsidRPr="00D56950">
        <w:rPr>
          <w:sz w:val="18"/>
          <w:szCs w:val="18"/>
        </w:rPr>
        <w:t>zawory bezpieczeństwa,</w:t>
      </w:r>
    </w:p>
    <w:p w14:paraId="39FD926D" w14:textId="37AECDF0" w:rsidR="00D56950" w:rsidRPr="00D56950" w:rsidRDefault="00D56950" w:rsidP="00D56950">
      <w:pPr>
        <w:pStyle w:val="Akapitzlist"/>
        <w:numPr>
          <w:ilvl w:val="0"/>
          <w:numId w:val="77"/>
        </w:numPr>
        <w:spacing w:after="0"/>
        <w:rPr>
          <w:sz w:val="18"/>
          <w:szCs w:val="18"/>
        </w:rPr>
      </w:pPr>
      <w:r w:rsidRPr="00D56950">
        <w:rPr>
          <w:sz w:val="18"/>
          <w:szCs w:val="18"/>
        </w:rPr>
        <w:t xml:space="preserve">instalacja z przewodów ocynkowanych w systemie </w:t>
      </w:r>
      <w:r>
        <w:rPr>
          <w:sz w:val="18"/>
          <w:szCs w:val="18"/>
        </w:rPr>
        <w:t xml:space="preserve">np. </w:t>
      </w:r>
      <w:r w:rsidRPr="00D56950">
        <w:rPr>
          <w:sz w:val="18"/>
          <w:szCs w:val="18"/>
        </w:rPr>
        <w:t>KAN-therm,</w:t>
      </w:r>
    </w:p>
    <w:p w14:paraId="4FE73D7B" w14:textId="77777777" w:rsidR="00D56950" w:rsidRPr="00D56950" w:rsidRDefault="00D56950" w:rsidP="00D56950">
      <w:pPr>
        <w:pStyle w:val="Akapitzlist"/>
        <w:numPr>
          <w:ilvl w:val="0"/>
          <w:numId w:val="77"/>
        </w:numPr>
        <w:spacing w:after="0"/>
        <w:rPr>
          <w:sz w:val="18"/>
          <w:szCs w:val="18"/>
        </w:rPr>
      </w:pPr>
      <w:r w:rsidRPr="00D56950">
        <w:rPr>
          <w:sz w:val="18"/>
          <w:szCs w:val="18"/>
        </w:rPr>
        <w:lastRenderedPageBreak/>
        <w:t>izolacja instalacji,</w:t>
      </w:r>
    </w:p>
    <w:p w14:paraId="752E885F" w14:textId="77777777" w:rsidR="00D56950" w:rsidRPr="00D56950" w:rsidRDefault="00D56950" w:rsidP="00D56950">
      <w:pPr>
        <w:pStyle w:val="Akapitzlist"/>
        <w:numPr>
          <w:ilvl w:val="0"/>
          <w:numId w:val="77"/>
        </w:numPr>
        <w:spacing w:after="0"/>
        <w:rPr>
          <w:sz w:val="18"/>
          <w:szCs w:val="18"/>
        </w:rPr>
      </w:pPr>
      <w:r w:rsidRPr="00D56950">
        <w:rPr>
          <w:sz w:val="18"/>
          <w:szCs w:val="18"/>
        </w:rPr>
        <w:t>automatyka wymiennikowni,</w:t>
      </w:r>
    </w:p>
    <w:p w14:paraId="53F9C5D0" w14:textId="77AE009C" w:rsidR="00D56950" w:rsidRPr="00D56950" w:rsidRDefault="00D56950" w:rsidP="00D56950">
      <w:pPr>
        <w:spacing w:after="0"/>
        <w:rPr>
          <w:sz w:val="18"/>
          <w:szCs w:val="18"/>
        </w:rPr>
      </w:pPr>
      <w:r w:rsidRPr="00D56950">
        <w:rPr>
          <w:sz w:val="18"/>
          <w:szCs w:val="18"/>
        </w:rPr>
        <w:t xml:space="preserve">Lokalizacja poszczególnych elementów układu wymiennikowni ciepła została przedstawiona w części graficznej </w:t>
      </w:r>
      <w:r>
        <w:rPr>
          <w:sz w:val="18"/>
          <w:szCs w:val="18"/>
        </w:rPr>
        <w:t>projektu</w:t>
      </w:r>
      <w:r w:rsidRPr="00D56950">
        <w:rPr>
          <w:sz w:val="18"/>
          <w:szCs w:val="18"/>
        </w:rPr>
        <w:t xml:space="preserve"> na rysunkach: rzutów oraz schematu montażowego wymiennikowni.</w:t>
      </w:r>
    </w:p>
    <w:p w14:paraId="12F42B8B" w14:textId="3C3722C7" w:rsidR="001E26BF" w:rsidRDefault="001E26BF" w:rsidP="00993E5F">
      <w:pPr>
        <w:spacing w:after="0"/>
        <w:jc w:val="both"/>
        <w:rPr>
          <w:sz w:val="18"/>
          <w:szCs w:val="18"/>
        </w:rPr>
      </w:pPr>
    </w:p>
    <w:p w14:paraId="60BFB3E3" w14:textId="195152D1" w:rsidR="00421A80" w:rsidRPr="00421A80" w:rsidRDefault="00421A80" w:rsidP="00421A80">
      <w:pPr>
        <w:spacing w:after="0"/>
        <w:jc w:val="both"/>
        <w:rPr>
          <w:b/>
          <w:sz w:val="18"/>
          <w:szCs w:val="18"/>
          <w:u w:val="single"/>
        </w:rPr>
      </w:pPr>
      <w:r>
        <w:rPr>
          <w:b/>
          <w:sz w:val="18"/>
          <w:szCs w:val="18"/>
          <w:u w:val="single"/>
        </w:rPr>
        <w:t>Przewody i izolacje</w:t>
      </w:r>
    </w:p>
    <w:p w14:paraId="2ABC2A18" w14:textId="10E215FE" w:rsidR="00421A80" w:rsidRPr="00421A80" w:rsidRDefault="00421A80" w:rsidP="00421A80">
      <w:pPr>
        <w:spacing w:after="0"/>
        <w:jc w:val="both"/>
        <w:rPr>
          <w:sz w:val="18"/>
          <w:szCs w:val="18"/>
        </w:rPr>
      </w:pPr>
      <w:r w:rsidRPr="00421A80">
        <w:rPr>
          <w:sz w:val="18"/>
          <w:szCs w:val="18"/>
        </w:rPr>
        <w:t xml:space="preserve">Instalację grzewczą w pomieszczeniu wymiennikowni oraz w pomieszczeniach warsztatowych zaprojektowano z rur stalowych w systemie </w:t>
      </w:r>
      <w:r>
        <w:rPr>
          <w:sz w:val="18"/>
          <w:szCs w:val="18"/>
        </w:rPr>
        <w:t xml:space="preserve">np. </w:t>
      </w:r>
      <w:r w:rsidRPr="00421A80">
        <w:rPr>
          <w:sz w:val="18"/>
          <w:szCs w:val="18"/>
        </w:rPr>
        <w:t xml:space="preserve">KAN-therm Steel produkcji KAN Sp. z o.o. Przewody oraz złączki wykonane są z wysokiej jakości stali o niskiej zawartości węgla, pokrytej cienką warstwą cynku. Połączenia przewodów systemu </w:t>
      </w:r>
      <w:r>
        <w:rPr>
          <w:sz w:val="18"/>
          <w:szCs w:val="18"/>
        </w:rPr>
        <w:t xml:space="preserve">np. </w:t>
      </w:r>
      <w:r w:rsidRPr="00421A80">
        <w:rPr>
          <w:sz w:val="18"/>
          <w:szCs w:val="18"/>
        </w:rPr>
        <w:t>KAN-therm Steel należy wykonać w technologii „press”. Połączenia w technologii „press” pozwalają na uzyskanie połączeń o zminimalizowanym przewężeniu przekroju rury, co znacznie zmniejsza straty ciśnienia w instalacji. Połączenia uszczelnione są poprzez specjalne uszczelnienia O-Ringowe oraz trójpunktowy system zacisku typu „M”. Przewody instalacji centralnego ogrzewania prowadzone po ścianach budynku. Rozmieszczenie przewodów przedstawiono w części graficznej opracowania.</w:t>
      </w:r>
    </w:p>
    <w:p w14:paraId="0FA79564" w14:textId="2D8E6EB3" w:rsidR="00421A80" w:rsidRPr="00421A80" w:rsidRDefault="00421A80" w:rsidP="00421A80">
      <w:pPr>
        <w:spacing w:after="0"/>
        <w:jc w:val="both"/>
        <w:rPr>
          <w:sz w:val="18"/>
          <w:szCs w:val="18"/>
        </w:rPr>
      </w:pPr>
      <w:r w:rsidRPr="00421A80">
        <w:rPr>
          <w:sz w:val="18"/>
          <w:szCs w:val="18"/>
        </w:rPr>
        <w:t xml:space="preserve">Instalację grzewczą obsługującą pomieszczenia biurowe oraz socjalne zaprojektowano z rur  wielowarstwowych </w:t>
      </w:r>
      <w:r>
        <w:rPr>
          <w:sz w:val="18"/>
          <w:szCs w:val="18"/>
        </w:rPr>
        <w:br/>
      </w:r>
      <w:r w:rsidRPr="00421A80">
        <w:rPr>
          <w:sz w:val="18"/>
          <w:szCs w:val="18"/>
        </w:rPr>
        <w:t xml:space="preserve">PE-RT/AL/PE-RT z polietylenu sieciowego z wkładką aluminiową produkcji </w:t>
      </w:r>
      <w:r>
        <w:rPr>
          <w:sz w:val="18"/>
          <w:szCs w:val="18"/>
        </w:rPr>
        <w:t xml:space="preserve">np. </w:t>
      </w:r>
      <w:r w:rsidRPr="00421A80">
        <w:rPr>
          <w:sz w:val="18"/>
          <w:szCs w:val="18"/>
        </w:rPr>
        <w:t>KAN Sp. z o.o. Przewody instalacji centralnego ogrzewania prowadzone będą w posadzkach oraz bruzdach. Podejścia do grzejników zaprojektowano od dołu od ściany. Rozmieszczenie przewodów przedstawiono w części graficznej opracowania.</w:t>
      </w:r>
    </w:p>
    <w:p w14:paraId="2A3DF75F" w14:textId="696551C0" w:rsidR="001E26BF" w:rsidRPr="00421A80" w:rsidRDefault="00421A80" w:rsidP="00421A80">
      <w:pPr>
        <w:spacing w:after="0"/>
        <w:jc w:val="both"/>
        <w:rPr>
          <w:sz w:val="18"/>
          <w:szCs w:val="18"/>
        </w:rPr>
      </w:pPr>
      <w:r w:rsidRPr="00421A80">
        <w:rPr>
          <w:sz w:val="18"/>
          <w:szCs w:val="18"/>
        </w:rPr>
        <w:t>W trakcie wykonywania tras prowadzenia rurociągów należy pamiętać o rozszerzalności liniowej przewodów, zwracając uwagę na prawidłowe rozmieszczenie uchwytów mocujących, punktów stałych oraz kompensacji. Szczegółowe rozwiązania kompensacji powinny wykorzystywać zjawisko samokompensacji. Zmianę kierunku przebiegu przewodów realizujemy poprzez ich gięcie. Gięcie wykonujemy „dłonią nieuzbrojoną” zachowując promień gięcia równy pięciu średnicom przewodu (5xd). Stosując sprężynę wewnętrzną możemy wykonywać gięcie bez obawy przypadkowego przewężenia przekroju poprzecznego rury. Rury należy łączyć wyłącznie przy użyciu złączek dla danego systemu. Wszystkie przejścia przewodów przez ściany i wyjścia rur z posadzki należy chronić za pomocą rur osłonowych. Montaż przewodów należy powierzyć firmie posiadającej odpowiednie przeszkolenie w zakresie montażu rur w danym systemie poświadczone odpowiednim certyfikatem.</w:t>
      </w:r>
      <w:r>
        <w:rPr>
          <w:sz w:val="18"/>
          <w:szCs w:val="18"/>
        </w:rPr>
        <w:t xml:space="preserve"> </w:t>
      </w:r>
      <w:r w:rsidRPr="00421A80">
        <w:rPr>
          <w:sz w:val="18"/>
          <w:szCs w:val="18"/>
        </w:rPr>
        <w:t xml:space="preserve">Na wykonanej instalacji grzewczej należy wykonać izolację cieplną rurociągów zgodnie z normą </w:t>
      </w:r>
      <w:r w:rsidRPr="00421A80">
        <w:rPr>
          <w:sz w:val="18"/>
          <w:szCs w:val="18"/>
        </w:rPr>
        <w:br/>
        <w:t xml:space="preserve">PN-B-02421:2000 </w:t>
      </w:r>
      <w:r w:rsidRPr="00421A80">
        <w:rPr>
          <w:i/>
          <w:sz w:val="18"/>
          <w:szCs w:val="18"/>
        </w:rPr>
        <w:t>"Izolacja  cieplna  rurociągów, armatury i urządzeń Wymagania i badania".</w:t>
      </w:r>
      <w:r w:rsidRPr="00421A80">
        <w:rPr>
          <w:sz w:val="18"/>
          <w:szCs w:val="18"/>
        </w:rPr>
        <w:t xml:space="preserve"> Na przewodach zasilających </w:t>
      </w:r>
      <w:r>
        <w:rPr>
          <w:sz w:val="18"/>
          <w:szCs w:val="18"/>
        </w:rPr>
        <w:br/>
      </w:r>
      <w:r w:rsidRPr="00421A80">
        <w:rPr>
          <w:sz w:val="18"/>
          <w:szCs w:val="18"/>
        </w:rPr>
        <w:t>i powrotnych od wymiennika należy zamontować zawory odcinające kulowe. Odpowietrzenie instalacji grzewczej wykonać za pomocą automatycznych odpowietrzników pływakowych zgodnie z normą PN-91/B-02420.</w:t>
      </w:r>
    </w:p>
    <w:p w14:paraId="2C3CFB1C" w14:textId="3A7A3252" w:rsidR="001E26BF" w:rsidRDefault="001E26BF" w:rsidP="00993E5F">
      <w:pPr>
        <w:spacing w:after="0"/>
        <w:jc w:val="both"/>
        <w:rPr>
          <w:sz w:val="18"/>
          <w:szCs w:val="18"/>
        </w:rPr>
      </w:pPr>
    </w:p>
    <w:p w14:paraId="7F86BF19" w14:textId="7F08DB47" w:rsidR="006D745B" w:rsidRPr="00421A80" w:rsidRDefault="006D745B" w:rsidP="006D745B">
      <w:pPr>
        <w:spacing w:after="0"/>
        <w:jc w:val="both"/>
        <w:rPr>
          <w:b/>
          <w:sz w:val="18"/>
          <w:szCs w:val="18"/>
          <w:u w:val="single"/>
        </w:rPr>
      </w:pPr>
      <w:r>
        <w:rPr>
          <w:b/>
          <w:sz w:val="18"/>
          <w:szCs w:val="18"/>
          <w:u w:val="single"/>
        </w:rPr>
        <w:t>Elementy grzejne</w:t>
      </w:r>
    </w:p>
    <w:p w14:paraId="1AAE5F25" w14:textId="7FD3F8EB" w:rsidR="006D745B" w:rsidRPr="006D745B" w:rsidRDefault="006D745B" w:rsidP="006D745B">
      <w:pPr>
        <w:spacing w:after="0"/>
        <w:jc w:val="both"/>
        <w:rPr>
          <w:sz w:val="18"/>
          <w:szCs w:val="18"/>
        </w:rPr>
      </w:pPr>
      <w:r w:rsidRPr="006D745B">
        <w:rPr>
          <w:sz w:val="18"/>
          <w:szCs w:val="18"/>
        </w:rPr>
        <w:t xml:space="preserve">Elementami  grzejnymi w pomieszczeniach biurowych są  grzejniki  stalowe  dwupłytowe z zasilaniem dolnym o wysokości 600mm typ </w:t>
      </w:r>
      <w:r>
        <w:rPr>
          <w:sz w:val="18"/>
          <w:szCs w:val="18"/>
        </w:rPr>
        <w:t xml:space="preserve">np. </w:t>
      </w:r>
      <w:r w:rsidRPr="006D745B">
        <w:rPr>
          <w:sz w:val="18"/>
          <w:szCs w:val="18"/>
        </w:rPr>
        <w:t xml:space="preserve">INTEGRA firmy RADSON. </w:t>
      </w:r>
    </w:p>
    <w:p w14:paraId="2E84D061" w14:textId="6124C149" w:rsidR="006D745B" w:rsidRPr="006D745B" w:rsidRDefault="006D745B" w:rsidP="006D745B">
      <w:pPr>
        <w:spacing w:after="0"/>
        <w:jc w:val="both"/>
        <w:rPr>
          <w:sz w:val="18"/>
          <w:szCs w:val="18"/>
        </w:rPr>
      </w:pPr>
      <w:r w:rsidRPr="006D745B">
        <w:rPr>
          <w:sz w:val="18"/>
          <w:szCs w:val="18"/>
        </w:rPr>
        <w:t xml:space="preserve">Długości poszczególnych grzejników przedstawiono w części graficznej </w:t>
      </w:r>
      <w:r>
        <w:rPr>
          <w:sz w:val="18"/>
          <w:szCs w:val="18"/>
        </w:rPr>
        <w:t>projektu</w:t>
      </w:r>
      <w:r w:rsidRPr="006D745B">
        <w:rPr>
          <w:sz w:val="18"/>
          <w:szCs w:val="18"/>
        </w:rPr>
        <w:t xml:space="preserve"> na rysunkach rzutów oraz rozwinięcia instalacji. Każdy grzejnik wyposażony zostanie w głowicę termostatyczną.</w:t>
      </w:r>
    </w:p>
    <w:p w14:paraId="383AED15" w14:textId="77777777" w:rsidR="006D745B" w:rsidRPr="006D745B" w:rsidRDefault="006D745B" w:rsidP="006D745B">
      <w:pPr>
        <w:spacing w:after="0"/>
        <w:jc w:val="both"/>
        <w:rPr>
          <w:sz w:val="18"/>
          <w:szCs w:val="18"/>
        </w:rPr>
      </w:pPr>
      <w:r w:rsidRPr="006D745B">
        <w:rPr>
          <w:sz w:val="18"/>
          <w:szCs w:val="18"/>
        </w:rPr>
        <w:t xml:space="preserve">Grzejniki  zamontowane w instalacjach hermetycznych napełnionych wodą spełniającą wymagania normy PN-93/C-0407 </w:t>
      </w:r>
      <w:r w:rsidRPr="006D745B">
        <w:rPr>
          <w:i/>
          <w:sz w:val="18"/>
          <w:szCs w:val="18"/>
        </w:rPr>
        <w:t>"Woda w instalacjach ogrzewania. Wymagania i badania jakości wody",</w:t>
      </w:r>
      <w:r w:rsidRPr="006D745B">
        <w:rPr>
          <w:sz w:val="18"/>
          <w:szCs w:val="18"/>
        </w:rPr>
        <w:t xml:space="preserve"> dobrze odpowietrzone i poprawnie eksploatowane mogą pracować bezawaryjnie przez wiele dziesięcioleci. </w:t>
      </w:r>
    </w:p>
    <w:p w14:paraId="01F1C2E4" w14:textId="77777777" w:rsidR="005410AE" w:rsidRPr="005410AE" w:rsidRDefault="005410AE" w:rsidP="005410AE">
      <w:pPr>
        <w:spacing w:after="0"/>
        <w:jc w:val="both"/>
        <w:rPr>
          <w:sz w:val="18"/>
          <w:szCs w:val="18"/>
        </w:rPr>
      </w:pPr>
    </w:p>
    <w:p w14:paraId="01F1C2E5" w14:textId="7BFDBAE9" w:rsidR="005410AE" w:rsidRPr="005410AE" w:rsidRDefault="005410AE" w:rsidP="00CC3AC1">
      <w:pPr>
        <w:pStyle w:val="Nagwek3"/>
      </w:pPr>
      <w:bookmarkStart w:id="37" w:name="_Toc531178924"/>
      <w:r w:rsidRPr="005410AE">
        <w:t>1.</w:t>
      </w:r>
      <w:r w:rsidR="00394F8A">
        <w:t>4</w:t>
      </w:r>
      <w:r w:rsidRPr="005410AE">
        <w:t>. Ogólne wymagania dotyczące robót</w:t>
      </w:r>
      <w:bookmarkEnd w:id="37"/>
    </w:p>
    <w:p w14:paraId="01F1C2E6" w14:textId="49E5E2AB" w:rsidR="005410AE" w:rsidRPr="005410AE" w:rsidRDefault="005410AE" w:rsidP="005410AE">
      <w:pPr>
        <w:spacing w:after="0"/>
        <w:jc w:val="both"/>
        <w:rPr>
          <w:sz w:val="18"/>
          <w:szCs w:val="18"/>
        </w:rPr>
      </w:pPr>
      <w:r w:rsidRPr="005410AE">
        <w:rPr>
          <w:sz w:val="18"/>
          <w:szCs w:val="18"/>
        </w:rPr>
        <w:t xml:space="preserve">Wykonawca robót jest odpowiedzialny za jakość wykonania robót oraz za zgodność z dokumentacją projektową, specyfikacją techniczną (szczegółową) i poleceniami Inspektora nadzoru oraz ze sztuką budowlaną. </w:t>
      </w:r>
    </w:p>
    <w:p w14:paraId="39B89CA0" w14:textId="77777777" w:rsidR="006D745B" w:rsidRPr="00F22CD6" w:rsidRDefault="006D745B" w:rsidP="006D745B">
      <w:pPr>
        <w:spacing w:after="0"/>
        <w:jc w:val="both"/>
        <w:rPr>
          <w:b/>
          <w:sz w:val="18"/>
          <w:szCs w:val="18"/>
        </w:rPr>
      </w:pPr>
      <w:r>
        <w:rPr>
          <w:b/>
          <w:sz w:val="18"/>
          <w:szCs w:val="18"/>
        </w:rPr>
        <w:t>Specyfikacja techniczna oraz p</w:t>
      </w:r>
      <w:r w:rsidRPr="00F22CD6">
        <w:rPr>
          <w:b/>
          <w:sz w:val="18"/>
          <w:szCs w:val="18"/>
        </w:rPr>
        <w:t xml:space="preserve">rojekt zawiera konkretne rozwiązania techniczne, więc wszelkie nazwy firmowe wyrobów </w:t>
      </w:r>
      <w:r w:rsidRPr="00F22CD6">
        <w:rPr>
          <w:b/>
          <w:sz w:val="18"/>
          <w:szCs w:val="18"/>
        </w:rPr>
        <w:br/>
        <w:t xml:space="preserve">i urządzeń użyte w dokumentacji projektowej winny być traktowane jako definicje standardu a nie konkretne nazwy firmowe urządzeń i wyrobów zastosowanych w dokumentacji. Dopuszcza się stosowanie rozwiązań równoważnych. Jako równoważne zostaną uznane rozwiązania posiadające cechy i parametry nie gorsze od określonych w dokumentacji technicznej dla materiałów, urządzeń i wyrobów podanych jako przykładowe. </w:t>
      </w:r>
    </w:p>
    <w:p w14:paraId="7A5D6BBB" w14:textId="77777777" w:rsidR="006D745B" w:rsidRPr="00F22CD6" w:rsidRDefault="006D745B" w:rsidP="006D745B">
      <w:pPr>
        <w:spacing w:after="0"/>
        <w:jc w:val="both"/>
        <w:rPr>
          <w:b/>
          <w:sz w:val="18"/>
          <w:szCs w:val="18"/>
        </w:rPr>
      </w:pPr>
      <w:r w:rsidRPr="00F22CD6">
        <w:rPr>
          <w:b/>
          <w:sz w:val="18"/>
          <w:szCs w:val="18"/>
        </w:rPr>
        <w:t>Użyte nazwy materiałów, urządzeń i wyrobów mają na celu wyznaczenie standardu. W przypadku propozycji materiałów, wyrobów i urządzeń równoważnych, wprowadzający je, w razie potrzeby, wykona we własnym zakresie niezbędne opracowania projektowe wraz z koordynacją projektową oraz przedłoży niezbędne dokumenty potwierdzające, że wprowadzone materiały, urządzenia i wyroby równoważne posiadają wymagane cechy i parametry.</w:t>
      </w:r>
    </w:p>
    <w:p w14:paraId="01F1C2E7" w14:textId="77777777" w:rsidR="005410AE" w:rsidRPr="005410AE" w:rsidRDefault="005410AE" w:rsidP="005410AE">
      <w:pPr>
        <w:spacing w:after="0"/>
        <w:jc w:val="both"/>
        <w:rPr>
          <w:sz w:val="18"/>
          <w:szCs w:val="18"/>
        </w:rPr>
      </w:pPr>
    </w:p>
    <w:p w14:paraId="01F1C2E8" w14:textId="77777777" w:rsidR="00CC3AC1" w:rsidRPr="005410AE" w:rsidRDefault="00CC3AC1" w:rsidP="005410AE">
      <w:pPr>
        <w:spacing w:after="0"/>
        <w:jc w:val="both"/>
        <w:rPr>
          <w:sz w:val="18"/>
          <w:szCs w:val="18"/>
        </w:rPr>
      </w:pPr>
    </w:p>
    <w:p w14:paraId="01F1C2E9" w14:textId="5E72C300" w:rsidR="005410AE" w:rsidRPr="005410AE" w:rsidRDefault="005410AE" w:rsidP="00CC3AC1">
      <w:pPr>
        <w:pStyle w:val="Nagwek2"/>
      </w:pPr>
      <w:bookmarkStart w:id="38" w:name="_Toc531178925"/>
      <w:r w:rsidRPr="005410AE">
        <w:lastRenderedPageBreak/>
        <w:t>2. WYMAGANIA DOTYCZĄCE WŁAŚCIWOŚCI MATERIAŁÓW</w:t>
      </w:r>
      <w:bookmarkEnd w:id="38"/>
    </w:p>
    <w:p w14:paraId="01F1C2EB" w14:textId="77777777" w:rsidR="005410AE" w:rsidRPr="005410AE" w:rsidRDefault="005410AE" w:rsidP="005410AE">
      <w:pPr>
        <w:spacing w:after="0"/>
        <w:jc w:val="both"/>
        <w:rPr>
          <w:sz w:val="18"/>
          <w:szCs w:val="18"/>
        </w:rPr>
      </w:pPr>
      <w:r w:rsidRPr="005410AE">
        <w:rPr>
          <w:sz w:val="18"/>
          <w:szCs w:val="18"/>
        </w:rPr>
        <w:t>Materiały stosowane do montażu instalacji ogrzewczych powinny mieć:</w:t>
      </w:r>
    </w:p>
    <w:p w14:paraId="01F1C2EC" w14:textId="77777777" w:rsidR="005410AE" w:rsidRPr="00CC3AC1" w:rsidRDefault="005410AE" w:rsidP="00196305">
      <w:pPr>
        <w:pStyle w:val="Akapitzlist"/>
        <w:numPr>
          <w:ilvl w:val="0"/>
          <w:numId w:val="12"/>
        </w:numPr>
        <w:spacing w:after="0"/>
        <w:jc w:val="both"/>
        <w:rPr>
          <w:sz w:val="18"/>
          <w:szCs w:val="18"/>
        </w:rPr>
      </w:pPr>
      <w:r w:rsidRPr="00CC3AC1">
        <w:rPr>
          <w:sz w:val="18"/>
          <w:szCs w:val="18"/>
        </w:rPr>
        <w:t>oznakowanie znakiem CE, co oznacza, że dokonano oceny ich zgodności ze zharmonizowaną normą europejską wprowadzoną do zbioru Polskich Norm, z europejską aprobatą techniczną lub krajową specyfikacją techniczną państwa członkowskiego Unii Europejskiej lub Europejskiego Obszaru Gospodarczego, uznaną przez Komisję Europejską za zgodną z wymaganiami podstawowymi, lub deklarację zgodności z uznanymi regułami sztuki budowlanej wydaną przez producenta, jeżeli dotyczy ona wyrobu umieszczonego w wykazie wyrobów mających niewielkie znaczenie dla zdrowia i bezpieczeństwa określonym przez Komisję Europejską, lub</w:t>
      </w:r>
    </w:p>
    <w:p w14:paraId="01F1C2ED" w14:textId="77777777" w:rsidR="005410AE" w:rsidRPr="00CC3AC1" w:rsidRDefault="005410AE" w:rsidP="00196305">
      <w:pPr>
        <w:pStyle w:val="Akapitzlist"/>
        <w:numPr>
          <w:ilvl w:val="0"/>
          <w:numId w:val="12"/>
        </w:numPr>
        <w:spacing w:after="0"/>
        <w:jc w:val="both"/>
        <w:rPr>
          <w:sz w:val="18"/>
          <w:szCs w:val="18"/>
        </w:rPr>
      </w:pPr>
      <w:r w:rsidRPr="00CC3AC1">
        <w:rPr>
          <w:sz w:val="18"/>
          <w:szCs w:val="18"/>
        </w:rPr>
        <w:t>oznakowanie znakiem budowlanym, co oznacza, że są to wyroby niepodlegające obowiązkowemu oznakowaniu CE, dla których dokonano oceny zgodności z Polską Normą lub aprobatą techniczną, bądź uznano za „regionalny wyrób budowlany".</w:t>
      </w:r>
    </w:p>
    <w:p w14:paraId="01F1C2EE" w14:textId="77777777" w:rsidR="005410AE" w:rsidRDefault="005410AE" w:rsidP="005410AE">
      <w:pPr>
        <w:spacing w:after="0"/>
        <w:jc w:val="both"/>
        <w:rPr>
          <w:sz w:val="18"/>
          <w:szCs w:val="18"/>
        </w:rPr>
      </w:pPr>
    </w:p>
    <w:p w14:paraId="01F1C2EF" w14:textId="77777777" w:rsidR="00585348" w:rsidRPr="005410AE" w:rsidRDefault="00585348" w:rsidP="005410AE">
      <w:pPr>
        <w:spacing w:after="0"/>
        <w:jc w:val="both"/>
        <w:rPr>
          <w:sz w:val="18"/>
          <w:szCs w:val="18"/>
        </w:rPr>
      </w:pPr>
    </w:p>
    <w:p w14:paraId="01F1C2F0" w14:textId="77777777" w:rsidR="005410AE" w:rsidRPr="005410AE" w:rsidRDefault="005410AE" w:rsidP="005410AE">
      <w:pPr>
        <w:spacing w:after="0"/>
        <w:jc w:val="both"/>
        <w:rPr>
          <w:sz w:val="18"/>
          <w:szCs w:val="18"/>
        </w:rPr>
      </w:pPr>
    </w:p>
    <w:p w14:paraId="01F1C2F1" w14:textId="6008923B" w:rsidR="005410AE" w:rsidRPr="005410AE" w:rsidRDefault="005410AE" w:rsidP="00CC3AC1">
      <w:pPr>
        <w:pStyle w:val="Nagwek2"/>
      </w:pPr>
      <w:bookmarkStart w:id="39" w:name="_Toc531178926"/>
      <w:r w:rsidRPr="005410AE">
        <w:t>3. WYMAGANIA DOTYCZĄCE SPRZĘTU l MASZYN</w:t>
      </w:r>
      <w:bookmarkEnd w:id="39"/>
    </w:p>
    <w:p w14:paraId="01F1C2F2" w14:textId="66ADC540" w:rsidR="005410AE" w:rsidRPr="005410AE" w:rsidRDefault="005410AE" w:rsidP="005410AE">
      <w:pPr>
        <w:spacing w:after="0"/>
        <w:jc w:val="both"/>
        <w:rPr>
          <w:sz w:val="18"/>
          <w:szCs w:val="18"/>
        </w:rPr>
      </w:pPr>
      <w:r w:rsidRPr="005410AE">
        <w:rPr>
          <w:sz w:val="18"/>
          <w:szCs w:val="18"/>
        </w:rPr>
        <w:t xml:space="preserve">Do wykonania robót należy stosować jedynie taki sprzęt, który nie spowoduje niekorzystnego wpływu na jakość robót, zarówno w miejscach ich wykonania, jak też przy wykonywaniu czynności pomocniczych oraz w czasie transportu, załadunku i wyładunku materiałów. Sprzęt używany do robót powinien być zgodny z ofertą Wykonawcy i powinien odpowiadać pod względem typów i ilości wskazaniom zawartym w SST, PZJ lub projekcie organizacji robót, zaakceptowanym przez inwestora. W przypadku braku ustaleń w takich dokumentach sprzęt powinien być uzgodniony </w:t>
      </w:r>
      <w:r w:rsidR="00531EF5">
        <w:rPr>
          <w:sz w:val="18"/>
          <w:szCs w:val="18"/>
        </w:rPr>
        <w:br/>
      </w:r>
      <w:r w:rsidRPr="005410AE">
        <w:rPr>
          <w:sz w:val="18"/>
          <w:szCs w:val="18"/>
        </w:rPr>
        <w:t>i zaakceptowany przez inwestora. Wykonawca powinien dostarczyć kopie dokumentów potwierdzających dopuszczenie sprzętu do użytkowania, tam gdzie jest to wymagane przepisami.</w:t>
      </w:r>
    </w:p>
    <w:p w14:paraId="01F1C2F3" w14:textId="77777777" w:rsidR="005410AE" w:rsidRPr="005410AE" w:rsidRDefault="005410AE" w:rsidP="005410AE">
      <w:pPr>
        <w:spacing w:after="0"/>
        <w:jc w:val="both"/>
        <w:rPr>
          <w:sz w:val="18"/>
          <w:szCs w:val="18"/>
        </w:rPr>
      </w:pPr>
    </w:p>
    <w:p w14:paraId="01F1C2F4" w14:textId="77777777" w:rsidR="005410AE" w:rsidRPr="005410AE" w:rsidRDefault="005410AE" w:rsidP="005410AE">
      <w:pPr>
        <w:spacing w:after="0"/>
        <w:jc w:val="both"/>
        <w:rPr>
          <w:sz w:val="18"/>
          <w:szCs w:val="18"/>
        </w:rPr>
      </w:pPr>
    </w:p>
    <w:p w14:paraId="01F1C2F5" w14:textId="1AD7C7E1" w:rsidR="005410AE" w:rsidRPr="005410AE" w:rsidRDefault="005410AE" w:rsidP="00CC3AC1">
      <w:pPr>
        <w:pStyle w:val="Nagwek2"/>
      </w:pPr>
      <w:bookmarkStart w:id="40" w:name="_Toc531178927"/>
      <w:r w:rsidRPr="005410AE">
        <w:t>4. WYMAGANIA DOTYCZĄCE TRANSPORTU l SKŁADOWANIA</w:t>
      </w:r>
      <w:bookmarkEnd w:id="40"/>
    </w:p>
    <w:p w14:paraId="01F1C2F8" w14:textId="77777777" w:rsidR="005410AE" w:rsidRPr="005410AE" w:rsidRDefault="005410AE" w:rsidP="005410AE">
      <w:pPr>
        <w:spacing w:after="0"/>
        <w:jc w:val="both"/>
        <w:rPr>
          <w:sz w:val="18"/>
          <w:szCs w:val="18"/>
        </w:rPr>
      </w:pPr>
      <w:r w:rsidRPr="005410AE">
        <w:rPr>
          <w:sz w:val="18"/>
          <w:szCs w:val="18"/>
        </w:rPr>
        <w:t>Ze względu na specyficzne cechy rur należy spełnić następujące dodatkowe wymagania:</w:t>
      </w:r>
    </w:p>
    <w:p w14:paraId="01F1C2F9" w14:textId="33752768" w:rsidR="005410AE" w:rsidRPr="00CC3AC1" w:rsidRDefault="005410AE" w:rsidP="00196305">
      <w:pPr>
        <w:pStyle w:val="Akapitzlist"/>
        <w:numPr>
          <w:ilvl w:val="0"/>
          <w:numId w:val="12"/>
        </w:numPr>
        <w:spacing w:after="0"/>
        <w:jc w:val="both"/>
        <w:rPr>
          <w:sz w:val="18"/>
          <w:szCs w:val="18"/>
        </w:rPr>
      </w:pPr>
      <w:r w:rsidRPr="00CC3AC1">
        <w:rPr>
          <w:sz w:val="18"/>
          <w:szCs w:val="18"/>
        </w:rPr>
        <w:t xml:space="preserve">rury należy przewozić wyłącznie samochodami skrzyniowymi lub pojazdami posiadającymi boczne wsporniki </w:t>
      </w:r>
      <w:r w:rsidR="00531EF5">
        <w:rPr>
          <w:sz w:val="18"/>
          <w:szCs w:val="18"/>
        </w:rPr>
        <w:br/>
      </w:r>
      <w:r w:rsidRPr="00CC3AC1">
        <w:rPr>
          <w:sz w:val="18"/>
          <w:szCs w:val="18"/>
        </w:rPr>
        <w:t>o maksymalnym rozstawie 2 m,</w:t>
      </w:r>
    </w:p>
    <w:p w14:paraId="01F1C2FA" w14:textId="77777777" w:rsidR="005410AE" w:rsidRPr="00CC3AC1" w:rsidRDefault="005410AE" w:rsidP="00196305">
      <w:pPr>
        <w:pStyle w:val="Akapitzlist"/>
        <w:numPr>
          <w:ilvl w:val="0"/>
          <w:numId w:val="12"/>
        </w:numPr>
        <w:spacing w:after="0"/>
        <w:jc w:val="both"/>
        <w:rPr>
          <w:sz w:val="18"/>
          <w:szCs w:val="18"/>
        </w:rPr>
      </w:pPr>
      <w:r w:rsidRPr="00CC3AC1">
        <w:rPr>
          <w:sz w:val="18"/>
          <w:szCs w:val="18"/>
        </w:rPr>
        <w:t>podczas transportu rury powinny być zabezpieczone przed uszkodzeniem przez metalowe części środków transportu jak śruby, łańcuchy, itp. luźno układane rury powinny być zabezpieczone przed zarysowaniem przez podłożenie tektury falistej i desek pod łańcuch spinający boczne ściany skrzyni samochodu,</w:t>
      </w:r>
    </w:p>
    <w:p w14:paraId="01F1C2FB" w14:textId="77777777" w:rsidR="005410AE" w:rsidRPr="00CC3AC1" w:rsidRDefault="005410AE" w:rsidP="00196305">
      <w:pPr>
        <w:pStyle w:val="Akapitzlist"/>
        <w:numPr>
          <w:ilvl w:val="0"/>
          <w:numId w:val="12"/>
        </w:numPr>
        <w:spacing w:after="0"/>
        <w:jc w:val="both"/>
        <w:rPr>
          <w:sz w:val="18"/>
          <w:szCs w:val="18"/>
        </w:rPr>
      </w:pPr>
      <w:r w:rsidRPr="00CC3AC1">
        <w:rPr>
          <w:sz w:val="18"/>
          <w:szCs w:val="18"/>
        </w:rPr>
        <w:t xml:space="preserve">podczas transportu rury powinny być zabezpieczone przed zmianą położenia. </w:t>
      </w:r>
    </w:p>
    <w:p w14:paraId="01F1C2FC" w14:textId="77777777" w:rsidR="005410AE" w:rsidRPr="00CC3AC1" w:rsidRDefault="005410AE" w:rsidP="00196305">
      <w:pPr>
        <w:pStyle w:val="Akapitzlist"/>
        <w:numPr>
          <w:ilvl w:val="0"/>
          <w:numId w:val="12"/>
        </w:numPr>
        <w:spacing w:after="0"/>
        <w:jc w:val="both"/>
        <w:rPr>
          <w:sz w:val="18"/>
          <w:szCs w:val="18"/>
        </w:rPr>
      </w:pPr>
      <w:r w:rsidRPr="00CC3AC1">
        <w:rPr>
          <w:sz w:val="18"/>
          <w:szCs w:val="18"/>
        </w:rPr>
        <w:t>platforma  samochodu powinna być ustawiona w poziomie.</w:t>
      </w:r>
    </w:p>
    <w:p w14:paraId="01F1C2FD" w14:textId="77777777" w:rsidR="00916552" w:rsidRDefault="00916552" w:rsidP="005410AE">
      <w:pPr>
        <w:spacing w:after="0"/>
        <w:jc w:val="both"/>
        <w:rPr>
          <w:sz w:val="18"/>
          <w:szCs w:val="18"/>
        </w:rPr>
      </w:pPr>
    </w:p>
    <w:p w14:paraId="01F1C2FE" w14:textId="77777777" w:rsidR="005410AE" w:rsidRPr="005410AE" w:rsidRDefault="00916552" w:rsidP="005410AE">
      <w:pPr>
        <w:spacing w:after="0"/>
        <w:jc w:val="both"/>
        <w:rPr>
          <w:sz w:val="18"/>
          <w:szCs w:val="18"/>
        </w:rPr>
      </w:pPr>
      <w:r>
        <w:rPr>
          <w:sz w:val="18"/>
          <w:szCs w:val="18"/>
        </w:rPr>
        <w:t>Grzejniki</w:t>
      </w:r>
    </w:p>
    <w:p w14:paraId="01F1C2FF" w14:textId="77777777" w:rsidR="00FC578B" w:rsidRDefault="005410AE" w:rsidP="005410AE">
      <w:pPr>
        <w:spacing w:after="0"/>
        <w:jc w:val="both"/>
        <w:rPr>
          <w:sz w:val="18"/>
          <w:szCs w:val="18"/>
        </w:rPr>
      </w:pPr>
      <w:r w:rsidRPr="005410AE">
        <w:rPr>
          <w:sz w:val="18"/>
          <w:szCs w:val="18"/>
        </w:rPr>
        <w:t xml:space="preserve">Transport </w:t>
      </w:r>
      <w:r w:rsidR="00916552">
        <w:rPr>
          <w:sz w:val="18"/>
          <w:szCs w:val="18"/>
        </w:rPr>
        <w:t>grzejników</w:t>
      </w:r>
      <w:r w:rsidRPr="005410AE">
        <w:rPr>
          <w:sz w:val="18"/>
          <w:szCs w:val="18"/>
        </w:rPr>
        <w:t xml:space="preserve"> powinien odbywać się krytymi środkami. Zaleca się transportowanie </w:t>
      </w:r>
      <w:r w:rsidR="00916552">
        <w:rPr>
          <w:sz w:val="18"/>
          <w:szCs w:val="18"/>
        </w:rPr>
        <w:t xml:space="preserve">grzejników </w:t>
      </w:r>
      <w:r w:rsidRPr="005410AE">
        <w:rPr>
          <w:sz w:val="18"/>
          <w:szCs w:val="18"/>
        </w:rPr>
        <w:t xml:space="preserve">na paletach dostosowanych do ich wymiaru. Na każdej palecie powinny być pakowane </w:t>
      </w:r>
      <w:r w:rsidR="00916552">
        <w:rPr>
          <w:sz w:val="18"/>
          <w:szCs w:val="18"/>
        </w:rPr>
        <w:t xml:space="preserve">grzejniki </w:t>
      </w:r>
      <w:r w:rsidRPr="005410AE">
        <w:rPr>
          <w:sz w:val="18"/>
          <w:szCs w:val="18"/>
        </w:rPr>
        <w:t xml:space="preserve">jednego typu i wielkości. Palety </w:t>
      </w:r>
      <w:r w:rsidR="00916552">
        <w:rPr>
          <w:sz w:val="18"/>
          <w:szCs w:val="18"/>
        </w:rPr>
        <w:br/>
      </w:r>
      <w:r w:rsidRPr="005410AE">
        <w:rPr>
          <w:sz w:val="18"/>
          <w:szCs w:val="18"/>
        </w:rPr>
        <w:t xml:space="preserve">z </w:t>
      </w:r>
      <w:r w:rsidR="00916552">
        <w:rPr>
          <w:sz w:val="18"/>
          <w:szCs w:val="18"/>
        </w:rPr>
        <w:t>grzejnikami</w:t>
      </w:r>
      <w:r w:rsidRPr="005410AE">
        <w:rPr>
          <w:sz w:val="18"/>
          <w:szCs w:val="18"/>
        </w:rPr>
        <w:t xml:space="preserve"> powinny być ustawione i zabezpieczone, aby w czasie ruchu środka transportu nie nastąpiło ich przemieszczanie i uszkodzenie </w:t>
      </w:r>
      <w:r w:rsidR="00FC578B">
        <w:rPr>
          <w:sz w:val="18"/>
          <w:szCs w:val="18"/>
        </w:rPr>
        <w:t>w</w:t>
      </w:r>
      <w:r w:rsidR="00916552">
        <w:rPr>
          <w:sz w:val="18"/>
          <w:szCs w:val="18"/>
        </w:rPr>
        <w:t>grzejników</w:t>
      </w:r>
      <w:r w:rsidRPr="005410AE">
        <w:rPr>
          <w:sz w:val="18"/>
          <w:szCs w:val="18"/>
        </w:rPr>
        <w:t xml:space="preserve">. </w:t>
      </w:r>
    </w:p>
    <w:p w14:paraId="01F1C300" w14:textId="77777777" w:rsidR="005410AE" w:rsidRPr="005410AE" w:rsidRDefault="005410AE" w:rsidP="005410AE">
      <w:pPr>
        <w:spacing w:after="0"/>
        <w:jc w:val="both"/>
        <w:rPr>
          <w:sz w:val="18"/>
          <w:szCs w:val="18"/>
        </w:rPr>
      </w:pPr>
    </w:p>
    <w:p w14:paraId="01F1C301" w14:textId="0FAD1077" w:rsidR="005410AE" w:rsidRPr="005410AE" w:rsidRDefault="005410AE" w:rsidP="00CC3AC1">
      <w:pPr>
        <w:pStyle w:val="Nagwek2"/>
      </w:pPr>
      <w:bookmarkStart w:id="41" w:name="_Toc531178928"/>
      <w:r w:rsidRPr="005410AE">
        <w:t>5. WYMAGANIA DOTYCZĄCE WYKONANIA ROBÓT</w:t>
      </w:r>
      <w:bookmarkEnd w:id="41"/>
    </w:p>
    <w:p w14:paraId="01F1C303" w14:textId="77777777" w:rsidR="005410AE" w:rsidRPr="005410AE" w:rsidRDefault="005410AE" w:rsidP="005410AE">
      <w:pPr>
        <w:spacing w:after="0"/>
        <w:jc w:val="both"/>
        <w:rPr>
          <w:sz w:val="18"/>
          <w:szCs w:val="18"/>
        </w:rPr>
      </w:pPr>
    </w:p>
    <w:p w14:paraId="01F1C304" w14:textId="6320C76E" w:rsidR="005410AE" w:rsidRPr="005410AE" w:rsidRDefault="005410AE" w:rsidP="00CC3AC1">
      <w:pPr>
        <w:pStyle w:val="Nagwek3"/>
      </w:pPr>
      <w:bookmarkStart w:id="42" w:name="_Toc531178929"/>
      <w:r w:rsidRPr="005410AE">
        <w:t>5.1. Roboty demontażowe</w:t>
      </w:r>
      <w:bookmarkEnd w:id="42"/>
    </w:p>
    <w:p w14:paraId="01F1C305" w14:textId="2661297C" w:rsidR="005410AE" w:rsidRPr="005410AE" w:rsidRDefault="005410AE" w:rsidP="005410AE">
      <w:pPr>
        <w:spacing w:after="0"/>
        <w:jc w:val="both"/>
        <w:rPr>
          <w:sz w:val="18"/>
          <w:szCs w:val="18"/>
        </w:rPr>
      </w:pPr>
      <w:r w:rsidRPr="005410AE">
        <w:rPr>
          <w:sz w:val="18"/>
          <w:szCs w:val="18"/>
        </w:rPr>
        <w:t>Roboty demontażowe obejmują demontaż części instalacji w budynku: rur, uzbrojenia</w:t>
      </w:r>
      <w:r w:rsidR="00916552">
        <w:rPr>
          <w:sz w:val="18"/>
          <w:szCs w:val="18"/>
        </w:rPr>
        <w:t>, grzejników</w:t>
      </w:r>
      <w:r w:rsidR="003642E3">
        <w:rPr>
          <w:sz w:val="18"/>
          <w:szCs w:val="18"/>
        </w:rPr>
        <w:t>.</w:t>
      </w:r>
      <w:r w:rsidRPr="005410AE">
        <w:rPr>
          <w:sz w:val="18"/>
          <w:szCs w:val="18"/>
        </w:rPr>
        <w:t xml:space="preserve"> Przed przystąpieniem do demontażu przewodów zaizolowanych należy zdemontować izolację cieplną, rurociągi stalowe pociąć palnikami lub tarczą na odcinki długości pozwalającej wyniesienie z budynku i transport. Materiały uzyskane z demontażu należy posegregować </w:t>
      </w:r>
      <w:r w:rsidR="00531EF5">
        <w:rPr>
          <w:sz w:val="18"/>
          <w:szCs w:val="18"/>
        </w:rPr>
        <w:br/>
      </w:r>
      <w:r w:rsidRPr="005410AE">
        <w:rPr>
          <w:sz w:val="18"/>
          <w:szCs w:val="18"/>
        </w:rPr>
        <w:t>i wywieść do składnicy złomu lub na najbliższe (uzgodnione z Inwestorem) miejsce zwałki. Izolację cieplną wywieść do zakładu utylizacji odpadów.</w:t>
      </w:r>
    </w:p>
    <w:p w14:paraId="01F1C306" w14:textId="77777777" w:rsidR="005410AE" w:rsidRPr="005410AE" w:rsidRDefault="005410AE" w:rsidP="005410AE">
      <w:pPr>
        <w:spacing w:after="0"/>
        <w:jc w:val="both"/>
        <w:rPr>
          <w:sz w:val="18"/>
          <w:szCs w:val="18"/>
        </w:rPr>
      </w:pPr>
    </w:p>
    <w:p w14:paraId="01F1C307" w14:textId="7D83EDAF" w:rsidR="005410AE" w:rsidRPr="005410AE" w:rsidRDefault="005410AE" w:rsidP="00CC3AC1">
      <w:pPr>
        <w:pStyle w:val="Nagwek3"/>
      </w:pPr>
      <w:bookmarkStart w:id="43" w:name="_Toc531178930"/>
      <w:r w:rsidRPr="005410AE">
        <w:t>5.2.Warunki przystąpienia do robót</w:t>
      </w:r>
      <w:bookmarkEnd w:id="43"/>
    </w:p>
    <w:p w14:paraId="01F1C308" w14:textId="77777777" w:rsidR="005410AE" w:rsidRPr="005410AE" w:rsidRDefault="005410AE" w:rsidP="005410AE">
      <w:pPr>
        <w:spacing w:after="0"/>
        <w:jc w:val="both"/>
        <w:rPr>
          <w:sz w:val="18"/>
          <w:szCs w:val="18"/>
        </w:rPr>
      </w:pPr>
      <w:r w:rsidRPr="005410AE">
        <w:rPr>
          <w:sz w:val="18"/>
          <w:szCs w:val="18"/>
        </w:rPr>
        <w:t>Przed przystąpieniem do montażu instalacji centralnego ogrzewania należy:</w:t>
      </w:r>
    </w:p>
    <w:p w14:paraId="01F1C309" w14:textId="77777777" w:rsidR="005410AE" w:rsidRPr="00CC3AC1" w:rsidRDefault="005410AE" w:rsidP="00196305">
      <w:pPr>
        <w:pStyle w:val="Akapitzlist"/>
        <w:numPr>
          <w:ilvl w:val="0"/>
          <w:numId w:val="12"/>
        </w:numPr>
        <w:spacing w:after="0"/>
        <w:jc w:val="both"/>
        <w:rPr>
          <w:sz w:val="18"/>
          <w:szCs w:val="18"/>
        </w:rPr>
      </w:pPr>
      <w:r w:rsidRPr="00CC3AC1">
        <w:rPr>
          <w:sz w:val="18"/>
          <w:szCs w:val="18"/>
        </w:rPr>
        <w:t>wyznaczyć miejsca układania rur, kształtek i armatury,</w:t>
      </w:r>
    </w:p>
    <w:p w14:paraId="01F1C30A" w14:textId="77777777" w:rsidR="005410AE" w:rsidRPr="00CC3AC1" w:rsidRDefault="005410AE" w:rsidP="00196305">
      <w:pPr>
        <w:pStyle w:val="Akapitzlist"/>
        <w:numPr>
          <w:ilvl w:val="0"/>
          <w:numId w:val="12"/>
        </w:numPr>
        <w:spacing w:after="0"/>
        <w:jc w:val="both"/>
        <w:rPr>
          <w:sz w:val="18"/>
          <w:szCs w:val="18"/>
        </w:rPr>
      </w:pPr>
      <w:r w:rsidRPr="00CC3AC1">
        <w:rPr>
          <w:sz w:val="18"/>
          <w:szCs w:val="18"/>
        </w:rPr>
        <w:t>wykonać otwory i obsadzić uchwyty, podpory i podwieszenia,</w:t>
      </w:r>
    </w:p>
    <w:p w14:paraId="01F1C30B" w14:textId="77777777" w:rsidR="005410AE" w:rsidRPr="00CC3AC1" w:rsidRDefault="005410AE" w:rsidP="00196305">
      <w:pPr>
        <w:pStyle w:val="Akapitzlist"/>
        <w:numPr>
          <w:ilvl w:val="0"/>
          <w:numId w:val="12"/>
        </w:numPr>
        <w:spacing w:after="0"/>
        <w:jc w:val="both"/>
        <w:rPr>
          <w:sz w:val="18"/>
          <w:szCs w:val="18"/>
        </w:rPr>
      </w:pPr>
      <w:r w:rsidRPr="00CC3AC1">
        <w:rPr>
          <w:sz w:val="18"/>
          <w:szCs w:val="18"/>
        </w:rPr>
        <w:lastRenderedPageBreak/>
        <w:t>wykonać bruzdy w ścianach w przypadku układania w nich przewodów grzewczych,</w:t>
      </w:r>
    </w:p>
    <w:p w14:paraId="01F1C30C" w14:textId="77777777" w:rsidR="005410AE" w:rsidRPr="00CC3AC1" w:rsidRDefault="005410AE" w:rsidP="00196305">
      <w:pPr>
        <w:pStyle w:val="Akapitzlist"/>
        <w:numPr>
          <w:ilvl w:val="0"/>
          <w:numId w:val="12"/>
        </w:numPr>
        <w:spacing w:after="0"/>
        <w:jc w:val="both"/>
        <w:rPr>
          <w:sz w:val="18"/>
          <w:szCs w:val="18"/>
        </w:rPr>
      </w:pPr>
      <w:r w:rsidRPr="00CC3AC1">
        <w:rPr>
          <w:sz w:val="18"/>
          <w:szCs w:val="18"/>
        </w:rPr>
        <w:t>wykonać otwory w ścianach i stropach dla przejść przewodów grzewczych i zamontować tuleje ochronne.</w:t>
      </w:r>
    </w:p>
    <w:p w14:paraId="01F1C30D" w14:textId="1E4391DF" w:rsidR="005410AE" w:rsidRDefault="005410AE" w:rsidP="005410AE">
      <w:pPr>
        <w:spacing w:after="0"/>
        <w:jc w:val="both"/>
        <w:rPr>
          <w:sz w:val="18"/>
          <w:szCs w:val="18"/>
        </w:rPr>
      </w:pPr>
    </w:p>
    <w:p w14:paraId="213FEC9C" w14:textId="77777777" w:rsidR="00DD44DA" w:rsidRPr="005410AE" w:rsidRDefault="00DD44DA" w:rsidP="005410AE">
      <w:pPr>
        <w:spacing w:after="0"/>
        <w:jc w:val="both"/>
        <w:rPr>
          <w:sz w:val="18"/>
          <w:szCs w:val="18"/>
        </w:rPr>
      </w:pPr>
    </w:p>
    <w:p w14:paraId="01F1C30E" w14:textId="44F44ECE" w:rsidR="005410AE" w:rsidRPr="005410AE" w:rsidRDefault="005410AE" w:rsidP="00137D9E">
      <w:pPr>
        <w:pStyle w:val="Nagwek3"/>
      </w:pPr>
      <w:bookmarkStart w:id="44" w:name="_Toc531178931"/>
      <w:r w:rsidRPr="005410AE">
        <w:t>5.</w:t>
      </w:r>
      <w:r w:rsidR="00F733E0">
        <w:t>3</w:t>
      </w:r>
      <w:r w:rsidRPr="005410AE">
        <w:t>. Montaż grzejników</w:t>
      </w:r>
      <w:bookmarkEnd w:id="44"/>
    </w:p>
    <w:p w14:paraId="01F1C30F" w14:textId="77777777" w:rsidR="005410AE" w:rsidRPr="005410AE" w:rsidRDefault="00916552" w:rsidP="005410AE">
      <w:pPr>
        <w:spacing w:after="0"/>
        <w:jc w:val="both"/>
        <w:rPr>
          <w:sz w:val="18"/>
          <w:szCs w:val="18"/>
        </w:rPr>
      </w:pPr>
      <w:r>
        <w:rPr>
          <w:sz w:val="18"/>
          <w:szCs w:val="18"/>
        </w:rPr>
        <w:t>Grzejniki</w:t>
      </w:r>
      <w:r w:rsidR="00F733E0">
        <w:rPr>
          <w:sz w:val="18"/>
          <w:szCs w:val="18"/>
        </w:rPr>
        <w:t xml:space="preserve"> należy montować zgodnie z zaleceniami producenta. </w:t>
      </w:r>
      <w:r>
        <w:rPr>
          <w:sz w:val="18"/>
          <w:szCs w:val="18"/>
        </w:rPr>
        <w:t>Grzejniki</w:t>
      </w:r>
      <w:r w:rsidR="00F733E0">
        <w:rPr>
          <w:sz w:val="18"/>
          <w:szCs w:val="18"/>
        </w:rPr>
        <w:t xml:space="preserve"> montować na wspornikach osadzonych na </w:t>
      </w:r>
      <w:r>
        <w:rPr>
          <w:sz w:val="18"/>
          <w:szCs w:val="18"/>
        </w:rPr>
        <w:t>ścianie</w:t>
      </w:r>
      <w:r w:rsidR="00F733E0">
        <w:rPr>
          <w:sz w:val="18"/>
          <w:szCs w:val="18"/>
        </w:rPr>
        <w:t xml:space="preserve"> </w:t>
      </w:r>
      <w:r w:rsidR="00A362AF">
        <w:rPr>
          <w:sz w:val="18"/>
          <w:szCs w:val="18"/>
        </w:rPr>
        <w:br/>
        <w:t>w sposób trwały. Grzejniki</w:t>
      </w:r>
      <w:r w:rsidR="00F733E0">
        <w:rPr>
          <w:sz w:val="18"/>
          <w:szCs w:val="18"/>
        </w:rPr>
        <w:t xml:space="preserve"> </w:t>
      </w:r>
      <w:r w:rsidR="005410AE" w:rsidRPr="005410AE">
        <w:rPr>
          <w:sz w:val="18"/>
          <w:szCs w:val="18"/>
        </w:rPr>
        <w:t xml:space="preserve">łączyć z </w:t>
      </w:r>
      <w:r w:rsidR="00F733E0">
        <w:rPr>
          <w:sz w:val="18"/>
          <w:szCs w:val="18"/>
        </w:rPr>
        <w:t xml:space="preserve">istniejącą instalacją </w:t>
      </w:r>
      <w:r w:rsidR="005410AE" w:rsidRPr="005410AE">
        <w:rPr>
          <w:sz w:val="18"/>
          <w:szCs w:val="18"/>
        </w:rPr>
        <w:t xml:space="preserve">w sposób  umożliwiający montaż i demontaż bez uszkodzenia </w:t>
      </w:r>
      <w:r w:rsidR="00F733E0">
        <w:rPr>
          <w:sz w:val="18"/>
          <w:szCs w:val="18"/>
        </w:rPr>
        <w:t>instalacji.</w:t>
      </w:r>
      <w:r w:rsidR="005410AE" w:rsidRPr="005410AE">
        <w:rPr>
          <w:sz w:val="18"/>
          <w:szCs w:val="18"/>
        </w:rPr>
        <w:t xml:space="preserve"> </w:t>
      </w:r>
    </w:p>
    <w:p w14:paraId="01F1C310" w14:textId="77777777" w:rsidR="005410AE" w:rsidRPr="005410AE" w:rsidRDefault="005410AE" w:rsidP="005410AE">
      <w:pPr>
        <w:spacing w:after="0"/>
        <w:jc w:val="both"/>
        <w:rPr>
          <w:sz w:val="18"/>
          <w:szCs w:val="18"/>
        </w:rPr>
      </w:pPr>
    </w:p>
    <w:p w14:paraId="01F1C311" w14:textId="63B81F85" w:rsidR="005410AE" w:rsidRPr="005410AE" w:rsidRDefault="005410AE" w:rsidP="00137D9E">
      <w:pPr>
        <w:pStyle w:val="Nagwek3"/>
      </w:pPr>
      <w:bookmarkStart w:id="45" w:name="_Toc531178932"/>
      <w:r w:rsidRPr="005410AE">
        <w:t>5.</w:t>
      </w:r>
      <w:r w:rsidR="00F733E0">
        <w:t>4</w:t>
      </w:r>
      <w:r w:rsidRPr="005410AE">
        <w:t>. Montaż armatury</w:t>
      </w:r>
      <w:bookmarkEnd w:id="45"/>
    </w:p>
    <w:p w14:paraId="01F1C312" w14:textId="77777777" w:rsidR="005410AE" w:rsidRDefault="005410AE" w:rsidP="005410AE">
      <w:pPr>
        <w:spacing w:after="0"/>
        <w:jc w:val="both"/>
        <w:rPr>
          <w:sz w:val="18"/>
          <w:szCs w:val="18"/>
        </w:rPr>
      </w:pPr>
      <w:r w:rsidRPr="005410AE">
        <w:rPr>
          <w:sz w:val="18"/>
          <w:szCs w:val="18"/>
        </w:rPr>
        <w:t>Armatura powinna odpowiadać warunkom pracy (ciśnienie i temperatura) instalacj</w:t>
      </w:r>
      <w:r w:rsidR="00A362AF">
        <w:rPr>
          <w:sz w:val="18"/>
          <w:szCs w:val="18"/>
        </w:rPr>
        <w:t xml:space="preserve">i, w której jest zainstalowana. </w:t>
      </w:r>
      <w:r w:rsidRPr="005410AE">
        <w:rPr>
          <w:sz w:val="18"/>
          <w:szCs w:val="18"/>
        </w:rPr>
        <w:t>Przed instalowaniem armatury należy usunąć z niej zaślepienia i ewentualne zanieczyszczenia, a po sprawdzeniu prawidłowości działania, powinna być instalowana tak, żeby była dostępna do obsługi i konserwacji. Armaturę na przewodach należy tak instalować, żeby kierunek przepływu wody instalacyjnej był zgodny z oznaczeniem kierunku przepływu na armaturze</w:t>
      </w:r>
      <w:r w:rsidR="00F733E0">
        <w:rPr>
          <w:sz w:val="18"/>
          <w:szCs w:val="18"/>
        </w:rPr>
        <w:t>.</w:t>
      </w:r>
    </w:p>
    <w:p w14:paraId="01F1C313" w14:textId="77777777" w:rsidR="00F733E0" w:rsidRDefault="00F733E0" w:rsidP="005410AE">
      <w:pPr>
        <w:spacing w:after="0"/>
        <w:jc w:val="both"/>
        <w:rPr>
          <w:sz w:val="18"/>
          <w:szCs w:val="18"/>
        </w:rPr>
      </w:pPr>
    </w:p>
    <w:p w14:paraId="01F1C314" w14:textId="77777777" w:rsidR="00137D9E" w:rsidRPr="005410AE" w:rsidRDefault="00137D9E" w:rsidP="005410AE">
      <w:pPr>
        <w:spacing w:after="0"/>
        <w:jc w:val="both"/>
        <w:rPr>
          <w:sz w:val="18"/>
          <w:szCs w:val="18"/>
        </w:rPr>
      </w:pPr>
    </w:p>
    <w:p w14:paraId="01F1C315" w14:textId="2757895B" w:rsidR="005410AE" w:rsidRPr="005410AE" w:rsidRDefault="005410AE" w:rsidP="00137D9E">
      <w:pPr>
        <w:pStyle w:val="Nagwek2"/>
      </w:pPr>
      <w:bookmarkStart w:id="46" w:name="_Toc531178933"/>
      <w:r w:rsidRPr="005410AE">
        <w:t>6. KONTROLA JAKOŚCI ROBÓT</w:t>
      </w:r>
      <w:bookmarkEnd w:id="46"/>
    </w:p>
    <w:p w14:paraId="01F1C316" w14:textId="78814306" w:rsidR="005410AE" w:rsidRPr="005410AE" w:rsidRDefault="005410AE" w:rsidP="005410AE">
      <w:pPr>
        <w:spacing w:after="0"/>
        <w:jc w:val="both"/>
        <w:rPr>
          <w:sz w:val="18"/>
          <w:szCs w:val="18"/>
        </w:rPr>
      </w:pPr>
      <w:r w:rsidRPr="005410AE">
        <w:rPr>
          <w:sz w:val="18"/>
          <w:szCs w:val="18"/>
        </w:rPr>
        <w:t>Kontrolę wykonania instalacji ogrzewczych należy przeprowadzić we wszystkich fazach robót zgodnie z zaleceniami określonymi w WTWiO Instalacji Ogrzewczych (zeszyt nr 6).</w:t>
      </w:r>
    </w:p>
    <w:p w14:paraId="01F1C318" w14:textId="28EBC75D" w:rsidR="005410AE" w:rsidRDefault="005410AE" w:rsidP="005410AE">
      <w:pPr>
        <w:spacing w:after="0"/>
        <w:jc w:val="both"/>
        <w:rPr>
          <w:sz w:val="18"/>
          <w:szCs w:val="18"/>
        </w:rPr>
      </w:pPr>
      <w:r w:rsidRPr="005410AE">
        <w:rPr>
          <w:sz w:val="18"/>
          <w:szCs w:val="18"/>
        </w:rPr>
        <w:t>Kontrola wykonania instalacji ogrzewczej polega na sprawdzeniu zgodności jej wykonania z powołanymi normami przedmiotowymi i wymaganiami specyfikacji. Kontrola ta przeprowadzana jest przez Inspektora nadzoru i obejmuje</w:t>
      </w:r>
      <w:r w:rsidR="00531EF5">
        <w:rPr>
          <w:sz w:val="18"/>
          <w:szCs w:val="18"/>
        </w:rPr>
        <w:t>:</w:t>
      </w:r>
    </w:p>
    <w:p w14:paraId="01F1C319" w14:textId="77777777" w:rsidR="00137D9E" w:rsidRPr="005410AE" w:rsidRDefault="00137D9E" w:rsidP="005410AE">
      <w:pPr>
        <w:spacing w:after="0"/>
        <w:jc w:val="both"/>
        <w:rPr>
          <w:sz w:val="18"/>
          <w:szCs w:val="18"/>
        </w:rPr>
      </w:pPr>
    </w:p>
    <w:p w14:paraId="01F1C31A" w14:textId="574ED715" w:rsidR="005410AE" w:rsidRPr="005410AE" w:rsidRDefault="005410AE" w:rsidP="00137D9E">
      <w:pPr>
        <w:pStyle w:val="Nagwek3"/>
      </w:pPr>
      <w:bookmarkStart w:id="47" w:name="_Toc531178934"/>
      <w:r w:rsidRPr="005410AE">
        <w:t xml:space="preserve">6.1. </w:t>
      </w:r>
      <w:r w:rsidR="00A362AF" w:rsidRPr="00A362AF">
        <w:t>Próby ciśnieniowe i regulacja instalacji</w:t>
      </w:r>
      <w:bookmarkEnd w:id="47"/>
    </w:p>
    <w:p w14:paraId="01F1C31B" w14:textId="77777777" w:rsidR="005410AE" w:rsidRDefault="00A362AF" w:rsidP="005410AE">
      <w:pPr>
        <w:spacing w:after="0"/>
        <w:jc w:val="both"/>
        <w:rPr>
          <w:sz w:val="18"/>
          <w:szCs w:val="18"/>
        </w:rPr>
      </w:pPr>
      <w:r w:rsidRPr="00A362AF">
        <w:rPr>
          <w:sz w:val="18"/>
          <w:szCs w:val="18"/>
        </w:rPr>
        <w:t>Po zmontowaniu instalacji należy przeprowadzić próbę ciśnieniową przy pomocy zimnej wody. Próbę ciśnieniową należy przeprowadzić zgodnie z „Warunkami technicznymi wykonania i odbioru robót budowlano-montażowych” ( tom II )  na ciśnienie robocze + 0,2 M</w:t>
      </w:r>
      <w:r>
        <w:rPr>
          <w:sz w:val="18"/>
          <w:szCs w:val="18"/>
        </w:rPr>
        <w:t>P</w:t>
      </w:r>
      <w:r w:rsidRPr="00A362AF">
        <w:rPr>
          <w:sz w:val="18"/>
          <w:szCs w:val="18"/>
        </w:rPr>
        <w:t>a ( zgodnie z tab. 11-3 ) i przy zachowaniu wszystkich warunków wymienionych w p. 11.8.1 w/w Warunków oraz zaleceń normy EN-DIN 1988. Po 3 dobowym okresie działania można przystąpić do regulacji instalacji. Najpierw należy wykonać wszystkie regulacje i nastawy przewidziane projektem. Następnie należy dokonać pomiaru temperatur w poszczególnych pomieszczeniach przy zachowaniu temperatur wody zasilającej i powrotnej dla danej temperatury zewnętrznej. Pomiary należy przeprowadzić po 3 dobach działania ogrzewania w ustalonych warunkach. Pomiarów nie należy przeprowadzać przy temperaturach zewnętrznych wyższych od +5</w:t>
      </w:r>
      <w:r w:rsidRPr="00A362AF">
        <w:rPr>
          <w:sz w:val="18"/>
          <w:szCs w:val="18"/>
          <w:vertAlign w:val="superscript"/>
        </w:rPr>
        <w:t>0</w:t>
      </w:r>
      <w:r w:rsidRPr="00A362AF">
        <w:rPr>
          <w:sz w:val="18"/>
          <w:szCs w:val="18"/>
        </w:rPr>
        <w:t>C. Regulację można uznać za przeprowadzoną prawidłowo jeżeli odstępstwa od temperatury w pomieszczeniach mieszczą się w granicach –1</w:t>
      </w:r>
      <w:r w:rsidRPr="00A362AF">
        <w:rPr>
          <w:sz w:val="18"/>
          <w:szCs w:val="18"/>
          <w:vertAlign w:val="superscript"/>
        </w:rPr>
        <w:t>0</w:t>
      </w:r>
      <w:r w:rsidRPr="00A362AF">
        <w:rPr>
          <w:sz w:val="18"/>
          <w:szCs w:val="18"/>
        </w:rPr>
        <w:t xml:space="preserve">C </w:t>
      </w:r>
      <w:r>
        <w:rPr>
          <w:sz w:val="18"/>
          <w:szCs w:val="18"/>
        </w:rPr>
        <w:t>÷</w:t>
      </w:r>
      <w:r w:rsidRPr="00A362AF">
        <w:rPr>
          <w:sz w:val="18"/>
          <w:szCs w:val="18"/>
        </w:rPr>
        <w:t xml:space="preserve"> + 2</w:t>
      </w:r>
      <w:r w:rsidRPr="00A362AF">
        <w:rPr>
          <w:sz w:val="18"/>
          <w:szCs w:val="18"/>
          <w:vertAlign w:val="superscript"/>
        </w:rPr>
        <w:t>0</w:t>
      </w:r>
      <w:r w:rsidRPr="00A362AF">
        <w:rPr>
          <w:sz w:val="18"/>
          <w:szCs w:val="18"/>
        </w:rPr>
        <w:t>C od temperatur założonych w projekcie.</w:t>
      </w:r>
    </w:p>
    <w:p w14:paraId="01F1C31C" w14:textId="77777777" w:rsidR="00E74434" w:rsidRPr="005410AE" w:rsidRDefault="00E74434" w:rsidP="005410AE">
      <w:pPr>
        <w:spacing w:after="0"/>
        <w:jc w:val="both"/>
        <w:rPr>
          <w:sz w:val="18"/>
          <w:szCs w:val="18"/>
        </w:rPr>
      </w:pPr>
    </w:p>
    <w:p w14:paraId="01F1C31D" w14:textId="5E3C96BA" w:rsidR="005410AE" w:rsidRPr="005410AE" w:rsidRDefault="005410AE" w:rsidP="00137D9E">
      <w:pPr>
        <w:pStyle w:val="Nagwek2"/>
      </w:pPr>
      <w:bookmarkStart w:id="48" w:name="_Toc531178935"/>
      <w:r w:rsidRPr="005410AE">
        <w:t>7. WYMAGANIA DOTYCZĄCE PRZEDMIARU l OBMIARU ROBÓT</w:t>
      </w:r>
      <w:bookmarkEnd w:id="48"/>
    </w:p>
    <w:p w14:paraId="01F1C31F" w14:textId="77777777" w:rsidR="005410AE" w:rsidRPr="005410AE" w:rsidRDefault="005410AE" w:rsidP="005410AE">
      <w:pPr>
        <w:spacing w:after="0"/>
        <w:jc w:val="both"/>
        <w:rPr>
          <w:sz w:val="18"/>
          <w:szCs w:val="18"/>
        </w:rPr>
      </w:pPr>
    </w:p>
    <w:p w14:paraId="01F1C320" w14:textId="008FE003" w:rsidR="005410AE" w:rsidRPr="005410AE" w:rsidRDefault="005410AE" w:rsidP="00137D9E">
      <w:pPr>
        <w:pStyle w:val="Nagwek3"/>
      </w:pPr>
      <w:bookmarkStart w:id="49" w:name="_Toc531178936"/>
      <w:r w:rsidRPr="005410AE">
        <w:t>7.1. Jednostki i zasady obmiaru robót</w:t>
      </w:r>
      <w:bookmarkEnd w:id="49"/>
    </w:p>
    <w:p w14:paraId="01F1C321" w14:textId="77777777" w:rsidR="005410AE" w:rsidRPr="005410AE" w:rsidRDefault="005410AE" w:rsidP="005410AE">
      <w:pPr>
        <w:spacing w:after="0"/>
        <w:jc w:val="both"/>
        <w:rPr>
          <w:sz w:val="18"/>
          <w:szCs w:val="18"/>
        </w:rPr>
      </w:pPr>
      <w:r w:rsidRPr="005410AE">
        <w:rPr>
          <w:sz w:val="18"/>
          <w:szCs w:val="18"/>
        </w:rPr>
        <w:t>Obmiar robót będzie określać faktyczny zakres wykonanych robót, zgodnie z dokumentacją projektową, w jednostkach ustalonych w kosztorysie.</w:t>
      </w:r>
    </w:p>
    <w:p w14:paraId="01F1C322" w14:textId="77777777" w:rsidR="005410AE" w:rsidRPr="005410AE" w:rsidRDefault="005410AE" w:rsidP="005410AE">
      <w:pPr>
        <w:spacing w:after="0"/>
        <w:jc w:val="both"/>
        <w:rPr>
          <w:sz w:val="18"/>
          <w:szCs w:val="18"/>
        </w:rPr>
      </w:pPr>
      <w:r w:rsidRPr="005410AE">
        <w:rPr>
          <w:sz w:val="18"/>
          <w:szCs w:val="18"/>
        </w:rPr>
        <w:t>Długość rurociągów:</w:t>
      </w:r>
    </w:p>
    <w:p w14:paraId="01F1C323" w14:textId="77777777" w:rsidR="005410AE" w:rsidRPr="00137D9E" w:rsidRDefault="005410AE" w:rsidP="00196305">
      <w:pPr>
        <w:pStyle w:val="Akapitzlist"/>
        <w:numPr>
          <w:ilvl w:val="0"/>
          <w:numId w:val="13"/>
        </w:numPr>
        <w:spacing w:after="0"/>
        <w:jc w:val="both"/>
        <w:rPr>
          <w:sz w:val="18"/>
          <w:szCs w:val="18"/>
        </w:rPr>
      </w:pPr>
      <w:r w:rsidRPr="00137D9E">
        <w:rPr>
          <w:sz w:val="18"/>
          <w:szCs w:val="18"/>
        </w:rPr>
        <w:t>długość rurociągów mierzy się wzdłuż ich osi</w:t>
      </w:r>
    </w:p>
    <w:p w14:paraId="01F1C324" w14:textId="77777777" w:rsidR="005410AE" w:rsidRPr="00137D9E" w:rsidRDefault="005410AE" w:rsidP="00196305">
      <w:pPr>
        <w:pStyle w:val="Akapitzlist"/>
        <w:numPr>
          <w:ilvl w:val="0"/>
          <w:numId w:val="13"/>
        </w:numPr>
        <w:spacing w:after="0"/>
        <w:jc w:val="both"/>
        <w:rPr>
          <w:sz w:val="18"/>
          <w:szCs w:val="18"/>
        </w:rPr>
      </w:pPr>
      <w:r w:rsidRPr="00137D9E">
        <w:rPr>
          <w:sz w:val="18"/>
          <w:szCs w:val="18"/>
        </w:rPr>
        <w:t>do ogólnej długości rurociągów wlicza się długość rur przyłączanych (gałązek), armaturę łączoną na gwint i łączniki,</w:t>
      </w:r>
    </w:p>
    <w:p w14:paraId="01F1C325" w14:textId="77777777" w:rsidR="005410AE" w:rsidRPr="00137D9E" w:rsidRDefault="005410AE" w:rsidP="00196305">
      <w:pPr>
        <w:pStyle w:val="Akapitzlist"/>
        <w:numPr>
          <w:ilvl w:val="0"/>
          <w:numId w:val="13"/>
        </w:numPr>
        <w:spacing w:after="0"/>
        <w:jc w:val="both"/>
        <w:rPr>
          <w:sz w:val="18"/>
          <w:szCs w:val="18"/>
        </w:rPr>
      </w:pPr>
      <w:r w:rsidRPr="00137D9E">
        <w:rPr>
          <w:sz w:val="18"/>
          <w:szCs w:val="18"/>
        </w:rPr>
        <w:t>do długości rurociągów nie wlicza się wydłużek i urządzeń,</w:t>
      </w:r>
    </w:p>
    <w:p w14:paraId="01F1C326" w14:textId="77777777" w:rsidR="005410AE" w:rsidRPr="00137D9E" w:rsidRDefault="005410AE" w:rsidP="00196305">
      <w:pPr>
        <w:pStyle w:val="Akapitzlist"/>
        <w:numPr>
          <w:ilvl w:val="0"/>
          <w:numId w:val="13"/>
        </w:numPr>
        <w:spacing w:after="0"/>
        <w:jc w:val="both"/>
        <w:rPr>
          <w:sz w:val="18"/>
          <w:szCs w:val="18"/>
        </w:rPr>
      </w:pPr>
      <w:r w:rsidRPr="00137D9E">
        <w:rPr>
          <w:sz w:val="18"/>
          <w:szCs w:val="18"/>
        </w:rPr>
        <w:t>zwężki ( redukcje) wlicza się do długości rurociągów o większych średnicach,</w:t>
      </w:r>
    </w:p>
    <w:p w14:paraId="01F1C327" w14:textId="77777777" w:rsidR="005410AE" w:rsidRPr="00137D9E" w:rsidRDefault="005410AE" w:rsidP="00196305">
      <w:pPr>
        <w:pStyle w:val="Akapitzlist"/>
        <w:numPr>
          <w:ilvl w:val="0"/>
          <w:numId w:val="13"/>
        </w:numPr>
        <w:spacing w:after="0"/>
        <w:jc w:val="both"/>
        <w:rPr>
          <w:sz w:val="18"/>
          <w:szCs w:val="18"/>
        </w:rPr>
      </w:pPr>
      <w:r w:rsidRPr="00137D9E">
        <w:rPr>
          <w:sz w:val="18"/>
          <w:szCs w:val="18"/>
        </w:rPr>
        <w:t>długość rurociągów w kompensatorach wlicza się do ogólnej długości rurociągów.</w:t>
      </w:r>
    </w:p>
    <w:p w14:paraId="01F1C328" w14:textId="77777777" w:rsidR="005410AE" w:rsidRPr="005410AE" w:rsidRDefault="005410AE" w:rsidP="005410AE">
      <w:pPr>
        <w:spacing w:after="0"/>
        <w:jc w:val="both"/>
        <w:rPr>
          <w:sz w:val="18"/>
          <w:szCs w:val="18"/>
        </w:rPr>
      </w:pPr>
      <w:r w:rsidRPr="005410AE">
        <w:rPr>
          <w:sz w:val="18"/>
          <w:szCs w:val="18"/>
        </w:rPr>
        <w:t>Elementy i urządzenia instalacji, jak zawory, grzejniki, liczy się w sztukach lub kompletach.</w:t>
      </w:r>
    </w:p>
    <w:p w14:paraId="01F1C329" w14:textId="77777777" w:rsidR="005410AE" w:rsidRPr="005410AE" w:rsidRDefault="005410AE" w:rsidP="005410AE">
      <w:pPr>
        <w:spacing w:after="0"/>
        <w:jc w:val="both"/>
        <w:rPr>
          <w:sz w:val="18"/>
          <w:szCs w:val="18"/>
        </w:rPr>
      </w:pPr>
      <w:r w:rsidRPr="005410AE">
        <w:rPr>
          <w:sz w:val="18"/>
          <w:szCs w:val="18"/>
        </w:rPr>
        <w:t>Próbę szczelności ustala się dla sumy długości rurociągów zasilających i powrotnych instalacji.</w:t>
      </w:r>
    </w:p>
    <w:p w14:paraId="01F1C32A" w14:textId="77777777" w:rsidR="005410AE" w:rsidRPr="005410AE" w:rsidRDefault="005410AE" w:rsidP="005410AE">
      <w:pPr>
        <w:spacing w:after="0"/>
        <w:jc w:val="both"/>
        <w:rPr>
          <w:sz w:val="18"/>
          <w:szCs w:val="18"/>
        </w:rPr>
      </w:pPr>
      <w:r w:rsidRPr="005410AE">
        <w:rPr>
          <w:sz w:val="18"/>
          <w:szCs w:val="18"/>
        </w:rPr>
        <w:t>Regulację instalacji lub próbę na gorąco ustala się dla ilości urządzeń grzejnych.</w:t>
      </w:r>
    </w:p>
    <w:p w14:paraId="01F1C32B" w14:textId="77777777" w:rsidR="005410AE" w:rsidRPr="005410AE" w:rsidRDefault="005410AE" w:rsidP="005410AE">
      <w:pPr>
        <w:spacing w:after="0"/>
        <w:jc w:val="both"/>
        <w:rPr>
          <w:sz w:val="18"/>
          <w:szCs w:val="18"/>
        </w:rPr>
      </w:pPr>
    </w:p>
    <w:p w14:paraId="01F1C32C" w14:textId="4119C42D" w:rsidR="005410AE" w:rsidRPr="005410AE" w:rsidRDefault="005410AE" w:rsidP="00137D9E">
      <w:pPr>
        <w:pStyle w:val="Nagwek2"/>
      </w:pPr>
      <w:bookmarkStart w:id="50" w:name="_Toc531178937"/>
      <w:r w:rsidRPr="005410AE">
        <w:t>8. SPOSÓB ODBIORU ROBÓT</w:t>
      </w:r>
      <w:bookmarkEnd w:id="50"/>
    </w:p>
    <w:p w14:paraId="01F1C32D" w14:textId="784C1598" w:rsidR="005410AE" w:rsidRPr="005410AE" w:rsidRDefault="005410AE" w:rsidP="005410AE">
      <w:pPr>
        <w:spacing w:after="0"/>
        <w:jc w:val="both"/>
        <w:rPr>
          <w:sz w:val="18"/>
          <w:szCs w:val="18"/>
        </w:rPr>
      </w:pPr>
      <w:r w:rsidRPr="005410AE">
        <w:rPr>
          <w:sz w:val="18"/>
          <w:szCs w:val="18"/>
        </w:rPr>
        <w:t>Podstawę do odbioru wykonania instalacji ogrzewczej stanowi stwierdzenie zgodności wykonania z dokumentacją projektową i zatwierdzonymi zmianami podanymi w dokumentacji powykonawczej.</w:t>
      </w:r>
    </w:p>
    <w:p w14:paraId="01F1C32E" w14:textId="77777777" w:rsidR="005410AE" w:rsidRPr="005410AE" w:rsidRDefault="005410AE" w:rsidP="005410AE">
      <w:pPr>
        <w:spacing w:after="0"/>
        <w:jc w:val="both"/>
        <w:rPr>
          <w:sz w:val="18"/>
          <w:szCs w:val="18"/>
        </w:rPr>
      </w:pPr>
    </w:p>
    <w:p w14:paraId="01F1C32F" w14:textId="3DABF156" w:rsidR="005410AE" w:rsidRPr="005410AE" w:rsidRDefault="005410AE" w:rsidP="00137D9E">
      <w:pPr>
        <w:pStyle w:val="Nagwek3"/>
      </w:pPr>
      <w:bookmarkStart w:id="51" w:name="_Toc531178938"/>
      <w:r w:rsidRPr="005410AE">
        <w:lastRenderedPageBreak/>
        <w:t>8.1. Odbiór częściowy</w:t>
      </w:r>
      <w:bookmarkEnd w:id="51"/>
    </w:p>
    <w:p w14:paraId="01F1C330" w14:textId="77777777" w:rsidR="005410AE" w:rsidRPr="005410AE" w:rsidRDefault="005410AE" w:rsidP="005410AE">
      <w:pPr>
        <w:spacing w:after="0"/>
        <w:jc w:val="both"/>
        <w:rPr>
          <w:sz w:val="18"/>
          <w:szCs w:val="18"/>
        </w:rPr>
      </w:pPr>
      <w:r w:rsidRPr="005410AE">
        <w:rPr>
          <w:sz w:val="18"/>
          <w:szCs w:val="18"/>
        </w:rPr>
        <w:t>Odbiór częściowy należy przeprowadzić w zakresie:</w:t>
      </w:r>
    </w:p>
    <w:p w14:paraId="01F1C331" w14:textId="77777777" w:rsidR="005410AE" w:rsidRPr="00137D9E" w:rsidRDefault="005410AE" w:rsidP="00196305">
      <w:pPr>
        <w:pStyle w:val="Akapitzlist"/>
        <w:numPr>
          <w:ilvl w:val="0"/>
          <w:numId w:val="13"/>
        </w:numPr>
        <w:spacing w:after="0"/>
        <w:jc w:val="both"/>
        <w:rPr>
          <w:sz w:val="18"/>
          <w:szCs w:val="18"/>
        </w:rPr>
      </w:pPr>
      <w:r w:rsidRPr="00137D9E">
        <w:rPr>
          <w:sz w:val="18"/>
          <w:szCs w:val="18"/>
        </w:rPr>
        <w:t>badania szczelności instalacji ogrzewczej,</w:t>
      </w:r>
    </w:p>
    <w:p w14:paraId="01F1C332" w14:textId="77777777" w:rsidR="005410AE" w:rsidRPr="00137D9E" w:rsidRDefault="005410AE" w:rsidP="00196305">
      <w:pPr>
        <w:pStyle w:val="Akapitzlist"/>
        <w:numPr>
          <w:ilvl w:val="0"/>
          <w:numId w:val="13"/>
        </w:numPr>
        <w:spacing w:after="0"/>
        <w:jc w:val="both"/>
        <w:rPr>
          <w:sz w:val="18"/>
          <w:szCs w:val="18"/>
        </w:rPr>
      </w:pPr>
      <w:r w:rsidRPr="00137D9E">
        <w:rPr>
          <w:sz w:val="18"/>
          <w:szCs w:val="18"/>
        </w:rPr>
        <w:t>badania zabezpieczeń antykorozyjnych powierzchni zewnętrznych instalacji  ogrzewczej,</w:t>
      </w:r>
    </w:p>
    <w:p w14:paraId="01F1C333" w14:textId="77777777" w:rsidR="005410AE" w:rsidRPr="00137D9E" w:rsidRDefault="005410AE" w:rsidP="00196305">
      <w:pPr>
        <w:pStyle w:val="Akapitzlist"/>
        <w:numPr>
          <w:ilvl w:val="0"/>
          <w:numId w:val="13"/>
        </w:numPr>
        <w:spacing w:after="0"/>
        <w:jc w:val="both"/>
        <w:rPr>
          <w:sz w:val="18"/>
          <w:szCs w:val="18"/>
        </w:rPr>
      </w:pPr>
      <w:r w:rsidRPr="00137D9E">
        <w:rPr>
          <w:sz w:val="18"/>
          <w:szCs w:val="18"/>
        </w:rPr>
        <w:t>badania działania na zimno instalacji odbiorczej,</w:t>
      </w:r>
    </w:p>
    <w:p w14:paraId="01F1C334" w14:textId="77777777" w:rsidR="005410AE" w:rsidRPr="00137D9E" w:rsidRDefault="005410AE" w:rsidP="00196305">
      <w:pPr>
        <w:pStyle w:val="Akapitzlist"/>
        <w:numPr>
          <w:ilvl w:val="0"/>
          <w:numId w:val="13"/>
        </w:numPr>
        <w:spacing w:after="0"/>
        <w:jc w:val="both"/>
        <w:rPr>
          <w:sz w:val="18"/>
          <w:szCs w:val="18"/>
        </w:rPr>
      </w:pPr>
      <w:r w:rsidRPr="00137D9E">
        <w:rPr>
          <w:sz w:val="18"/>
          <w:szCs w:val="18"/>
        </w:rPr>
        <w:t>badania odpowietrzenia instalacji ogrzewczej,</w:t>
      </w:r>
    </w:p>
    <w:p w14:paraId="01F1C335" w14:textId="77777777" w:rsidR="005410AE" w:rsidRPr="00137D9E" w:rsidRDefault="005410AE" w:rsidP="00196305">
      <w:pPr>
        <w:pStyle w:val="Akapitzlist"/>
        <w:numPr>
          <w:ilvl w:val="0"/>
          <w:numId w:val="13"/>
        </w:numPr>
        <w:spacing w:after="0"/>
        <w:jc w:val="both"/>
        <w:rPr>
          <w:sz w:val="18"/>
          <w:szCs w:val="18"/>
        </w:rPr>
      </w:pPr>
      <w:r w:rsidRPr="00137D9E">
        <w:rPr>
          <w:sz w:val="18"/>
          <w:szCs w:val="18"/>
        </w:rPr>
        <w:t>badania poprawności działania i szczelności na gorąco instalacji ogrzewczej.</w:t>
      </w:r>
    </w:p>
    <w:p w14:paraId="01F1C336" w14:textId="77777777" w:rsidR="005410AE" w:rsidRPr="00137D9E" w:rsidRDefault="005410AE" w:rsidP="00196305">
      <w:pPr>
        <w:pStyle w:val="Akapitzlist"/>
        <w:numPr>
          <w:ilvl w:val="0"/>
          <w:numId w:val="13"/>
        </w:numPr>
        <w:spacing w:after="0"/>
        <w:jc w:val="both"/>
        <w:rPr>
          <w:sz w:val="18"/>
          <w:szCs w:val="18"/>
        </w:rPr>
      </w:pPr>
      <w:r w:rsidRPr="00137D9E">
        <w:rPr>
          <w:sz w:val="18"/>
          <w:szCs w:val="18"/>
        </w:rPr>
        <w:t>badanie izolacji cieplnej.</w:t>
      </w:r>
    </w:p>
    <w:p w14:paraId="01F1C337" w14:textId="77777777" w:rsidR="005410AE" w:rsidRPr="005410AE" w:rsidRDefault="005410AE" w:rsidP="005410AE">
      <w:pPr>
        <w:spacing w:after="0"/>
        <w:jc w:val="both"/>
        <w:rPr>
          <w:sz w:val="18"/>
          <w:szCs w:val="18"/>
        </w:rPr>
      </w:pPr>
      <w:r w:rsidRPr="005410AE">
        <w:rPr>
          <w:sz w:val="18"/>
          <w:szCs w:val="18"/>
        </w:rPr>
        <w:t>Po dokonaniu odbioru robót należy sporządzić protokół stwierdzający Jakość wykonania robót oraz potwierdzający ich przydatność do prawidłowego wykonania instalacji. W protokole należy jednoznacznie identyfikować miejsca i zakres robót objętych odbiorem. W przypadku negatywnego wyniku odbioru częściowego, w protokole należy określić zakres i termin wykonania prac naprawczych lub uzupełniających. Po wykonaniu tych prac ponownie dokonać odbioru częściowego.</w:t>
      </w:r>
    </w:p>
    <w:p w14:paraId="01F1C338" w14:textId="77777777" w:rsidR="005410AE" w:rsidRPr="005410AE" w:rsidRDefault="005410AE" w:rsidP="005410AE">
      <w:pPr>
        <w:spacing w:after="0"/>
        <w:jc w:val="both"/>
        <w:rPr>
          <w:sz w:val="18"/>
          <w:szCs w:val="18"/>
        </w:rPr>
      </w:pPr>
    </w:p>
    <w:p w14:paraId="01F1C339" w14:textId="431E63CD" w:rsidR="005410AE" w:rsidRPr="005410AE" w:rsidRDefault="005410AE" w:rsidP="00137D9E">
      <w:pPr>
        <w:pStyle w:val="Nagwek3"/>
      </w:pPr>
      <w:bookmarkStart w:id="52" w:name="_Toc531178939"/>
      <w:r w:rsidRPr="005410AE">
        <w:t>8.2. Odbiór końcowy</w:t>
      </w:r>
      <w:bookmarkEnd w:id="52"/>
    </w:p>
    <w:p w14:paraId="01F1C33A" w14:textId="11BE3F28" w:rsidR="005410AE" w:rsidRPr="005410AE" w:rsidRDefault="005410AE" w:rsidP="005410AE">
      <w:pPr>
        <w:spacing w:after="0"/>
        <w:jc w:val="both"/>
        <w:rPr>
          <w:sz w:val="18"/>
          <w:szCs w:val="18"/>
        </w:rPr>
      </w:pPr>
      <w:r w:rsidRPr="005410AE">
        <w:rPr>
          <w:sz w:val="18"/>
          <w:szCs w:val="18"/>
        </w:rPr>
        <w:t xml:space="preserve">Instalację przedstawić do odbioru końcowego, gdy zakończono wszystkie roboty montażowe przy instalacji, łącznie </w:t>
      </w:r>
      <w:r w:rsidR="00531EF5">
        <w:rPr>
          <w:sz w:val="18"/>
          <w:szCs w:val="18"/>
        </w:rPr>
        <w:br/>
      </w:r>
      <w:r w:rsidRPr="005410AE">
        <w:rPr>
          <w:sz w:val="18"/>
          <w:szCs w:val="18"/>
        </w:rPr>
        <w:t xml:space="preserve">z wykonaniem izolacji cieplnej, instalację wypłukano, napełniono wodą, odpowietrzono, dokonano badań odbiorczych, </w:t>
      </w:r>
      <w:r w:rsidR="00531EF5">
        <w:rPr>
          <w:sz w:val="18"/>
          <w:szCs w:val="18"/>
        </w:rPr>
        <w:br/>
      </w:r>
      <w:r w:rsidRPr="005410AE">
        <w:rPr>
          <w:sz w:val="18"/>
          <w:szCs w:val="18"/>
        </w:rPr>
        <w:t>z których wszystkie zakończyły się wynikiem pozytywnym. Zakończono uruchamianie instalacji obejmujące w szczególności regulację montażową oraz badanie na gorąco w ruchu ciągłym, podczas których źródło ciepła bezpośrednio zasilające instalację zapewniło uzyskanie założonych parametrów czynnika grzewczego (temperatura zasilania, przepływ, ciśnienie dyspozycyjne).</w:t>
      </w:r>
    </w:p>
    <w:p w14:paraId="01F1C33B" w14:textId="77777777" w:rsidR="005410AE" w:rsidRPr="005410AE" w:rsidRDefault="005410AE" w:rsidP="005410AE">
      <w:pPr>
        <w:spacing w:after="0"/>
        <w:jc w:val="both"/>
        <w:rPr>
          <w:sz w:val="18"/>
          <w:szCs w:val="18"/>
        </w:rPr>
      </w:pPr>
      <w:r w:rsidRPr="005410AE">
        <w:rPr>
          <w:sz w:val="18"/>
          <w:szCs w:val="18"/>
        </w:rPr>
        <w:t>Przy odbiorze końcowym instalacji należy przedstawić następujące dokumenty:</w:t>
      </w:r>
    </w:p>
    <w:p w14:paraId="01F1C33C" w14:textId="77777777" w:rsidR="005410AE" w:rsidRPr="00137D9E" w:rsidRDefault="005410AE" w:rsidP="00196305">
      <w:pPr>
        <w:pStyle w:val="Akapitzlist"/>
        <w:numPr>
          <w:ilvl w:val="0"/>
          <w:numId w:val="13"/>
        </w:numPr>
        <w:spacing w:after="0"/>
        <w:jc w:val="both"/>
        <w:rPr>
          <w:sz w:val="18"/>
          <w:szCs w:val="18"/>
        </w:rPr>
      </w:pPr>
      <w:r w:rsidRPr="00137D9E">
        <w:rPr>
          <w:sz w:val="18"/>
          <w:szCs w:val="18"/>
        </w:rPr>
        <w:t xml:space="preserve">projekt techniczny powykonawczy instalacji (z naniesionymi ewentualnymi zmianami i   </w:t>
      </w:r>
    </w:p>
    <w:p w14:paraId="01F1C33D" w14:textId="77777777" w:rsidR="005410AE" w:rsidRPr="00137D9E" w:rsidRDefault="005410AE" w:rsidP="00196305">
      <w:pPr>
        <w:pStyle w:val="Akapitzlist"/>
        <w:numPr>
          <w:ilvl w:val="0"/>
          <w:numId w:val="13"/>
        </w:numPr>
        <w:spacing w:after="0"/>
        <w:jc w:val="both"/>
        <w:rPr>
          <w:sz w:val="18"/>
          <w:szCs w:val="18"/>
        </w:rPr>
      </w:pPr>
      <w:r w:rsidRPr="00137D9E">
        <w:rPr>
          <w:sz w:val="18"/>
          <w:szCs w:val="18"/>
        </w:rPr>
        <w:t>uzupełnieniami dokonanymi w czasie budowy</w:t>
      </w:r>
    </w:p>
    <w:p w14:paraId="01F1C33E" w14:textId="77777777" w:rsidR="005410AE" w:rsidRPr="00137D9E" w:rsidRDefault="005410AE" w:rsidP="00196305">
      <w:pPr>
        <w:pStyle w:val="Akapitzlist"/>
        <w:numPr>
          <w:ilvl w:val="0"/>
          <w:numId w:val="13"/>
        </w:numPr>
        <w:spacing w:after="0"/>
        <w:jc w:val="both"/>
        <w:rPr>
          <w:sz w:val="18"/>
          <w:szCs w:val="18"/>
        </w:rPr>
      </w:pPr>
      <w:r w:rsidRPr="00137D9E">
        <w:rPr>
          <w:sz w:val="18"/>
          <w:szCs w:val="18"/>
        </w:rPr>
        <w:t>dziennik budowy</w:t>
      </w:r>
    </w:p>
    <w:p w14:paraId="01F1C33F" w14:textId="77777777" w:rsidR="005410AE" w:rsidRPr="00137D9E" w:rsidRDefault="005410AE" w:rsidP="00196305">
      <w:pPr>
        <w:pStyle w:val="Akapitzlist"/>
        <w:numPr>
          <w:ilvl w:val="0"/>
          <w:numId w:val="13"/>
        </w:numPr>
        <w:spacing w:after="0"/>
        <w:jc w:val="both"/>
        <w:rPr>
          <w:sz w:val="18"/>
          <w:szCs w:val="18"/>
        </w:rPr>
      </w:pPr>
      <w:r w:rsidRPr="00137D9E">
        <w:rPr>
          <w:sz w:val="18"/>
          <w:szCs w:val="18"/>
        </w:rPr>
        <w:t xml:space="preserve">potwierdzenie zgodności wykonania instalacji z projektem technicznym, warunkami pozwolenia </w:t>
      </w:r>
    </w:p>
    <w:p w14:paraId="01F1C340" w14:textId="77777777" w:rsidR="005410AE" w:rsidRPr="00137D9E" w:rsidRDefault="005410AE" w:rsidP="00196305">
      <w:pPr>
        <w:pStyle w:val="Akapitzlist"/>
        <w:numPr>
          <w:ilvl w:val="0"/>
          <w:numId w:val="13"/>
        </w:numPr>
        <w:spacing w:after="0"/>
        <w:jc w:val="both"/>
        <w:rPr>
          <w:sz w:val="18"/>
          <w:szCs w:val="18"/>
        </w:rPr>
      </w:pPr>
      <w:r w:rsidRPr="00137D9E">
        <w:rPr>
          <w:sz w:val="18"/>
          <w:szCs w:val="18"/>
        </w:rPr>
        <w:t>na budowę normami i specyfikacją techniczną</w:t>
      </w:r>
    </w:p>
    <w:p w14:paraId="01F1C341" w14:textId="77777777" w:rsidR="005410AE" w:rsidRPr="00137D9E" w:rsidRDefault="005410AE" w:rsidP="00196305">
      <w:pPr>
        <w:pStyle w:val="Akapitzlist"/>
        <w:numPr>
          <w:ilvl w:val="0"/>
          <w:numId w:val="13"/>
        </w:numPr>
        <w:spacing w:after="0"/>
        <w:jc w:val="both"/>
        <w:rPr>
          <w:sz w:val="18"/>
          <w:szCs w:val="18"/>
        </w:rPr>
      </w:pPr>
      <w:r w:rsidRPr="00137D9E">
        <w:rPr>
          <w:sz w:val="18"/>
          <w:szCs w:val="18"/>
        </w:rPr>
        <w:t>obmiary powykonawcze</w:t>
      </w:r>
    </w:p>
    <w:p w14:paraId="01F1C342" w14:textId="77777777" w:rsidR="005410AE" w:rsidRPr="00137D9E" w:rsidRDefault="005410AE" w:rsidP="00196305">
      <w:pPr>
        <w:pStyle w:val="Akapitzlist"/>
        <w:numPr>
          <w:ilvl w:val="0"/>
          <w:numId w:val="13"/>
        </w:numPr>
        <w:spacing w:after="0"/>
        <w:jc w:val="both"/>
        <w:rPr>
          <w:sz w:val="18"/>
          <w:szCs w:val="18"/>
        </w:rPr>
      </w:pPr>
      <w:r w:rsidRPr="00137D9E">
        <w:rPr>
          <w:sz w:val="18"/>
          <w:szCs w:val="18"/>
        </w:rPr>
        <w:t>protokoły odbiorów częściowych</w:t>
      </w:r>
    </w:p>
    <w:p w14:paraId="01F1C343" w14:textId="77777777" w:rsidR="005410AE" w:rsidRPr="00137D9E" w:rsidRDefault="005410AE" w:rsidP="00196305">
      <w:pPr>
        <w:pStyle w:val="Akapitzlist"/>
        <w:numPr>
          <w:ilvl w:val="0"/>
          <w:numId w:val="13"/>
        </w:numPr>
        <w:spacing w:after="0"/>
        <w:jc w:val="both"/>
        <w:rPr>
          <w:sz w:val="18"/>
          <w:szCs w:val="18"/>
        </w:rPr>
      </w:pPr>
      <w:r w:rsidRPr="00137D9E">
        <w:rPr>
          <w:sz w:val="18"/>
          <w:szCs w:val="18"/>
        </w:rPr>
        <w:t>dokumenty dopuszczające do stosowania w budownictwie wyroby budowlane, z  których wykonano instalację</w:t>
      </w:r>
    </w:p>
    <w:p w14:paraId="01F1C344" w14:textId="77777777" w:rsidR="005410AE" w:rsidRPr="00137D9E" w:rsidRDefault="005410AE" w:rsidP="00196305">
      <w:pPr>
        <w:pStyle w:val="Akapitzlist"/>
        <w:numPr>
          <w:ilvl w:val="0"/>
          <w:numId w:val="13"/>
        </w:numPr>
        <w:spacing w:after="0"/>
        <w:jc w:val="both"/>
        <w:rPr>
          <w:sz w:val="18"/>
          <w:szCs w:val="18"/>
        </w:rPr>
      </w:pPr>
      <w:r w:rsidRPr="00137D9E">
        <w:rPr>
          <w:sz w:val="18"/>
          <w:szCs w:val="18"/>
        </w:rPr>
        <w:t>dokumenty wymagane dla urządzeń podlegających odbiorom technicznym</w:t>
      </w:r>
    </w:p>
    <w:p w14:paraId="01F1C345" w14:textId="77777777" w:rsidR="005410AE" w:rsidRPr="00137D9E" w:rsidRDefault="005410AE" w:rsidP="00196305">
      <w:pPr>
        <w:pStyle w:val="Akapitzlist"/>
        <w:numPr>
          <w:ilvl w:val="0"/>
          <w:numId w:val="13"/>
        </w:numPr>
        <w:spacing w:after="0"/>
        <w:jc w:val="both"/>
        <w:rPr>
          <w:sz w:val="18"/>
          <w:szCs w:val="18"/>
        </w:rPr>
      </w:pPr>
      <w:r w:rsidRPr="00137D9E">
        <w:rPr>
          <w:sz w:val="18"/>
          <w:szCs w:val="18"/>
        </w:rPr>
        <w:t>gwarancje wbudowanych wyrobów.</w:t>
      </w:r>
    </w:p>
    <w:p w14:paraId="01F1C346" w14:textId="77777777" w:rsidR="005410AE" w:rsidRPr="005410AE" w:rsidRDefault="005410AE" w:rsidP="005410AE">
      <w:pPr>
        <w:spacing w:after="0"/>
        <w:jc w:val="both"/>
        <w:rPr>
          <w:sz w:val="18"/>
          <w:szCs w:val="18"/>
        </w:rPr>
      </w:pPr>
      <w:r w:rsidRPr="005410AE">
        <w:rPr>
          <w:sz w:val="18"/>
          <w:szCs w:val="18"/>
        </w:rPr>
        <w:t>Odbiór końcowy zakończyć protokolarnym przejęciem instalacji ogrzewczej do użytkowania lub protokolarnym stwierdzeniem braku przygotowania instalacji do użytkowania, wraz z podaniem przyczyn takiego stwierdzenia.</w:t>
      </w:r>
    </w:p>
    <w:p w14:paraId="01F1C347" w14:textId="77777777" w:rsidR="005410AE" w:rsidRPr="005410AE" w:rsidRDefault="005410AE" w:rsidP="005410AE">
      <w:pPr>
        <w:spacing w:after="0"/>
        <w:jc w:val="both"/>
        <w:rPr>
          <w:sz w:val="18"/>
          <w:szCs w:val="18"/>
        </w:rPr>
      </w:pPr>
      <w:r w:rsidRPr="005410AE">
        <w:rPr>
          <w:sz w:val="18"/>
          <w:szCs w:val="18"/>
        </w:rPr>
        <w:t>Protokół odbioru końcowego nie powinien zawierać postanowień warunkowych. W przypadku zakończenia odbioru protokolarnym stwierdzeniem braku przygotowania instalacji do użytkowania, po usunięciu przyczyn takiego stwierdzenia należy przeprowadzić ponowny odbiór instalacji. W ramach odbioru końcowego należy przeprowadzić  ponowny odbiór instalacji. W ramach odbioru ponownego należy ponadto sprawdzić czy w   czasie pomiędzy odbiorami elementy instalacji nie uległy destrukcji spowodowanej korozją, zamarznięciem wody instalacyjnej lub innymi przyczynami.</w:t>
      </w:r>
    </w:p>
    <w:p w14:paraId="01F1C348" w14:textId="2C64E9ED" w:rsidR="005410AE" w:rsidRDefault="005410AE" w:rsidP="005410AE">
      <w:pPr>
        <w:spacing w:after="0"/>
        <w:jc w:val="both"/>
        <w:rPr>
          <w:sz w:val="18"/>
          <w:szCs w:val="18"/>
        </w:rPr>
      </w:pPr>
    </w:p>
    <w:p w14:paraId="366EE6FD" w14:textId="77777777" w:rsidR="00DD44DA" w:rsidRPr="005410AE" w:rsidRDefault="00DD44DA" w:rsidP="005410AE">
      <w:pPr>
        <w:spacing w:after="0"/>
        <w:jc w:val="both"/>
        <w:rPr>
          <w:sz w:val="18"/>
          <w:szCs w:val="18"/>
        </w:rPr>
      </w:pPr>
    </w:p>
    <w:p w14:paraId="01F1C349" w14:textId="641E5ED8" w:rsidR="005410AE" w:rsidRPr="005410AE" w:rsidRDefault="005410AE" w:rsidP="00137D9E">
      <w:pPr>
        <w:pStyle w:val="Nagwek2"/>
      </w:pPr>
      <w:bookmarkStart w:id="53" w:name="_Toc531178940"/>
      <w:r w:rsidRPr="005410AE">
        <w:t>9. PODSTAWA ROZLICZENIA ROBÓT</w:t>
      </w:r>
      <w:bookmarkEnd w:id="53"/>
    </w:p>
    <w:p w14:paraId="01F1C34B" w14:textId="77777777" w:rsidR="005410AE" w:rsidRPr="005410AE" w:rsidRDefault="005410AE" w:rsidP="005410AE">
      <w:pPr>
        <w:spacing w:after="0"/>
        <w:jc w:val="both"/>
        <w:rPr>
          <w:sz w:val="18"/>
          <w:szCs w:val="18"/>
        </w:rPr>
      </w:pPr>
    </w:p>
    <w:p w14:paraId="01F1C34C" w14:textId="0AD74AAB" w:rsidR="005410AE" w:rsidRPr="005410AE" w:rsidRDefault="005410AE" w:rsidP="00137D9E">
      <w:pPr>
        <w:pStyle w:val="Nagwek3"/>
      </w:pPr>
      <w:bookmarkStart w:id="54" w:name="_Toc531178941"/>
      <w:r w:rsidRPr="005410AE">
        <w:t>9.1. Zasady rozliczenia i płatności</w:t>
      </w:r>
      <w:bookmarkEnd w:id="54"/>
    </w:p>
    <w:p w14:paraId="01F1C34D" w14:textId="77777777" w:rsidR="005410AE" w:rsidRPr="005410AE" w:rsidRDefault="005410AE" w:rsidP="005410AE">
      <w:pPr>
        <w:spacing w:after="0"/>
        <w:jc w:val="both"/>
        <w:rPr>
          <w:sz w:val="18"/>
          <w:szCs w:val="18"/>
        </w:rPr>
      </w:pPr>
      <w:r w:rsidRPr="005410AE">
        <w:rPr>
          <w:sz w:val="18"/>
          <w:szCs w:val="18"/>
        </w:rPr>
        <w:t>Rozliczenie robót montażowych instalacji ogrzewczych może być dokonane jednorazowo po wykonaniu pełnego zakresu robót i ich końcowym odbiorze lub etapami określonymi w umowie, po dokonaniu odbiorów częściowych robót.</w:t>
      </w:r>
    </w:p>
    <w:p w14:paraId="01F1C34E" w14:textId="77777777" w:rsidR="005410AE" w:rsidRPr="005410AE" w:rsidRDefault="005410AE" w:rsidP="005410AE">
      <w:pPr>
        <w:spacing w:after="0"/>
        <w:jc w:val="both"/>
        <w:rPr>
          <w:sz w:val="18"/>
          <w:szCs w:val="18"/>
        </w:rPr>
      </w:pPr>
      <w:r w:rsidRPr="005410AE">
        <w:rPr>
          <w:sz w:val="18"/>
          <w:szCs w:val="18"/>
        </w:rPr>
        <w:t xml:space="preserve">Ostateczne rozliczenie umowy pomiędzy zamawiającym a wykonawcą następuje po dokonaniu odbioru końcowego. </w:t>
      </w:r>
    </w:p>
    <w:p w14:paraId="01F1C34F" w14:textId="77777777" w:rsidR="005410AE" w:rsidRPr="005410AE" w:rsidRDefault="005410AE" w:rsidP="005410AE">
      <w:pPr>
        <w:spacing w:after="0"/>
        <w:jc w:val="both"/>
        <w:rPr>
          <w:sz w:val="18"/>
          <w:szCs w:val="18"/>
        </w:rPr>
      </w:pPr>
      <w:r w:rsidRPr="005410AE">
        <w:rPr>
          <w:sz w:val="18"/>
          <w:szCs w:val="18"/>
        </w:rPr>
        <w:t>Podstawę rozliczenia oraz płatności wykonanego i odebranego zakresu robót stanowi wartość tych robót obliczona na podstawie:</w:t>
      </w:r>
    </w:p>
    <w:p w14:paraId="01F1C350" w14:textId="77777777" w:rsidR="005410AE" w:rsidRPr="00137D9E" w:rsidRDefault="005410AE" w:rsidP="00196305">
      <w:pPr>
        <w:pStyle w:val="Akapitzlist"/>
        <w:numPr>
          <w:ilvl w:val="0"/>
          <w:numId w:val="13"/>
        </w:numPr>
        <w:spacing w:after="0"/>
        <w:jc w:val="both"/>
        <w:rPr>
          <w:sz w:val="18"/>
          <w:szCs w:val="18"/>
        </w:rPr>
      </w:pPr>
      <w:r w:rsidRPr="00137D9E">
        <w:rPr>
          <w:sz w:val="18"/>
          <w:szCs w:val="18"/>
        </w:rPr>
        <w:t>określonych w dokumentach umownych (ofercie) cen jednostkowych i ilości robót potwierdzonych przez zamawiającego lub ustalonej w umowie kwoty ryczałtowej za określony zakres robót.</w:t>
      </w:r>
    </w:p>
    <w:p w14:paraId="01F1C351" w14:textId="77777777" w:rsidR="005410AE" w:rsidRPr="00137D9E" w:rsidRDefault="005410AE" w:rsidP="00196305">
      <w:pPr>
        <w:pStyle w:val="Akapitzlist"/>
        <w:numPr>
          <w:ilvl w:val="0"/>
          <w:numId w:val="14"/>
        </w:numPr>
        <w:spacing w:after="0"/>
        <w:jc w:val="both"/>
        <w:rPr>
          <w:sz w:val="18"/>
          <w:szCs w:val="18"/>
        </w:rPr>
      </w:pPr>
      <w:r w:rsidRPr="00137D9E">
        <w:rPr>
          <w:sz w:val="18"/>
          <w:szCs w:val="18"/>
        </w:rPr>
        <w:t>Ceny jednostkowe wykonania robót lub kwoty ryczałtowe obejmujące roboty montażowe instalacji ogrzewczych uwzględniają:</w:t>
      </w:r>
    </w:p>
    <w:p w14:paraId="01F1C352" w14:textId="77777777" w:rsidR="005410AE" w:rsidRPr="00137D9E" w:rsidRDefault="005410AE" w:rsidP="00196305">
      <w:pPr>
        <w:pStyle w:val="Akapitzlist"/>
        <w:numPr>
          <w:ilvl w:val="0"/>
          <w:numId w:val="14"/>
        </w:numPr>
        <w:spacing w:after="0"/>
        <w:jc w:val="both"/>
        <w:rPr>
          <w:sz w:val="18"/>
          <w:szCs w:val="18"/>
        </w:rPr>
      </w:pPr>
      <w:r w:rsidRPr="00137D9E">
        <w:rPr>
          <w:sz w:val="18"/>
          <w:szCs w:val="18"/>
        </w:rPr>
        <w:t>przygotowanie stanowiska roboczego,</w:t>
      </w:r>
    </w:p>
    <w:p w14:paraId="01F1C353" w14:textId="77777777" w:rsidR="005410AE" w:rsidRPr="00137D9E" w:rsidRDefault="005410AE" w:rsidP="00196305">
      <w:pPr>
        <w:pStyle w:val="Akapitzlist"/>
        <w:numPr>
          <w:ilvl w:val="0"/>
          <w:numId w:val="14"/>
        </w:numPr>
        <w:spacing w:after="0"/>
        <w:jc w:val="both"/>
        <w:rPr>
          <w:sz w:val="18"/>
          <w:szCs w:val="18"/>
        </w:rPr>
      </w:pPr>
      <w:r w:rsidRPr="00137D9E">
        <w:rPr>
          <w:sz w:val="18"/>
          <w:szCs w:val="18"/>
        </w:rPr>
        <w:t>dostarczenie materiałów, narzędzi i sprzętu,</w:t>
      </w:r>
    </w:p>
    <w:p w14:paraId="01F1C354" w14:textId="77777777" w:rsidR="005410AE" w:rsidRPr="00137D9E" w:rsidRDefault="005410AE" w:rsidP="00196305">
      <w:pPr>
        <w:pStyle w:val="Akapitzlist"/>
        <w:numPr>
          <w:ilvl w:val="0"/>
          <w:numId w:val="14"/>
        </w:numPr>
        <w:spacing w:after="0"/>
        <w:jc w:val="both"/>
        <w:rPr>
          <w:sz w:val="18"/>
          <w:szCs w:val="18"/>
        </w:rPr>
      </w:pPr>
      <w:r w:rsidRPr="00137D9E">
        <w:rPr>
          <w:sz w:val="18"/>
          <w:szCs w:val="18"/>
        </w:rPr>
        <w:lastRenderedPageBreak/>
        <w:t>obsługę sprzętu nieposiadającego etatowej obsługi,</w:t>
      </w:r>
    </w:p>
    <w:p w14:paraId="01F1C355" w14:textId="77777777" w:rsidR="005410AE" w:rsidRPr="00137D9E" w:rsidRDefault="005410AE" w:rsidP="00196305">
      <w:pPr>
        <w:pStyle w:val="Akapitzlist"/>
        <w:numPr>
          <w:ilvl w:val="0"/>
          <w:numId w:val="14"/>
        </w:numPr>
        <w:spacing w:after="0"/>
        <w:jc w:val="both"/>
        <w:rPr>
          <w:sz w:val="18"/>
          <w:szCs w:val="18"/>
        </w:rPr>
      </w:pPr>
      <w:r w:rsidRPr="00137D9E">
        <w:rPr>
          <w:sz w:val="18"/>
          <w:szCs w:val="18"/>
        </w:rPr>
        <w:t>przenoszenie podręcznych urządzeń i sprzętu w miarę postępu robót,</w:t>
      </w:r>
    </w:p>
    <w:p w14:paraId="01F1C356" w14:textId="77777777" w:rsidR="005410AE" w:rsidRPr="00137D9E" w:rsidRDefault="005410AE" w:rsidP="00196305">
      <w:pPr>
        <w:pStyle w:val="Akapitzlist"/>
        <w:numPr>
          <w:ilvl w:val="0"/>
          <w:numId w:val="14"/>
        </w:numPr>
        <w:spacing w:after="0"/>
        <w:jc w:val="both"/>
        <w:rPr>
          <w:sz w:val="18"/>
          <w:szCs w:val="18"/>
        </w:rPr>
      </w:pPr>
      <w:r w:rsidRPr="00137D9E">
        <w:rPr>
          <w:sz w:val="18"/>
          <w:szCs w:val="18"/>
        </w:rPr>
        <w:t>montaż rurociągów i armatury,</w:t>
      </w:r>
    </w:p>
    <w:p w14:paraId="01F1C357" w14:textId="77777777" w:rsidR="005410AE" w:rsidRPr="00137D9E" w:rsidRDefault="005410AE" w:rsidP="00196305">
      <w:pPr>
        <w:pStyle w:val="Akapitzlist"/>
        <w:numPr>
          <w:ilvl w:val="0"/>
          <w:numId w:val="14"/>
        </w:numPr>
        <w:spacing w:after="0"/>
        <w:jc w:val="both"/>
        <w:rPr>
          <w:sz w:val="18"/>
          <w:szCs w:val="18"/>
        </w:rPr>
      </w:pPr>
      <w:r w:rsidRPr="00137D9E">
        <w:rPr>
          <w:sz w:val="18"/>
          <w:szCs w:val="18"/>
        </w:rPr>
        <w:t>wykonanie prób ciśnieniowych,</w:t>
      </w:r>
    </w:p>
    <w:p w14:paraId="01F1C358" w14:textId="77777777" w:rsidR="005410AE" w:rsidRPr="00137D9E" w:rsidRDefault="005410AE" w:rsidP="00196305">
      <w:pPr>
        <w:pStyle w:val="Akapitzlist"/>
        <w:numPr>
          <w:ilvl w:val="0"/>
          <w:numId w:val="14"/>
        </w:numPr>
        <w:spacing w:after="0"/>
        <w:jc w:val="both"/>
        <w:rPr>
          <w:sz w:val="18"/>
          <w:szCs w:val="18"/>
        </w:rPr>
      </w:pPr>
      <w:r w:rsidRPr="00137D9E">
        <w:rPr>
          <w:sz w:val="18"/>
          <w:szCs w:val="18"/>
        </w:rPr>
        <w:t>regulacja instalacji</w:t>
      </w:r>
    </w:p>
    <w:p w14:paraId="01F1C359" w14:textId="77777777" w:rsidR="005410AE" w:rsidRPr="00137D9E" w:rsidRDefault="005410AE" w:rsidP="00196305">
      <w:pPr>
        <w:pStyle w:val="Akapitzlist"/>
        <w:numPr>
          <w:ilvl w:val="0"/>
          <w:numId w:val="14"/>
        </w:numPr>
        <w:spacing w:after="0"/>
        <w:jc w:val="both"/>
        <w:rPr>
          <w:sz w:val="18"/>
          <w:szCs w:val="18"/>
        </w:rPr>
      </w:pPr>
      <w:r w:rsidRPr="00137D9E">
        <w:rPr>
          <w:sz w:val="18"/>
          <w:szCs w:val="18"/>
        </w:rPr>
        <w:t>usunięcie wad i usterek powstałych w czasie wykonywania robót,</w:t>
      </w:r>
    </w:p>
    <w:p w14:paraId="01F1C35A" w14:textId="77777777" w:rsidR="005410AE" w:rsidRPr="00137D9E" w:rsidRDefault="005410AE" w:rsidP="00196305">
      <w:pPr>
        <w:pStyle w:val="Akapitzlist"/>
        <w:numPr>
          <w:ilvl w:val="0"/>
          <w:numId w:val="14"/>
        </w:numPr>
        <w:spacing w:after="0"/>
        <w:jc w:val="both"/>
        <w:rPr>
          <w:sz w:val="18"/>
          <w:szCs w:val="18"/>
        </w:rPr>
      </w:pPr>
      <w:r w:rsidRPr="00137D9E">
        <w:rPr>
          <w:sz w:val="18"/>
          <w:szCs w:val="18"/>
        </w:rPr>
        <w:t>usunięcie (zagospodarowanie) materiałów z demontażu po uzgodnieniu z inwestorem.</w:t>
      </w:r>
    </w:p>
    <w:p w14:paraId="01F1C35B" w14:textId="77777777" w:rsidR="004D6D4C" w:rsidRDefault="004D6D4C" w:rsidP="004263B7">
      <w:pPr>
        <w:spacing w:after="0"/>
        <w:jc w:val="both"/>
        <w:rPr>
          <w:sz w:val="18"/>
          <w:szCs w:val="18"/>
        </w:rPr>
      </w:pPr>
    </w:p>
    <w:p w14:paraId="01F1C35C" w14:textId="77777777" w:rsidR="00585348" w:rsidRDefault="00585348" w:rsidP="004263B7">
      <w:pPr>
        <w:spacing w:after="0"/>
        <w:jc w:val="both"/>
        <w:rPr>
          <w:sz w:val="18"/>
          <w:szCs w:val="18"/>
        </w:rPr>
      </w:pPr>
    </w:p>
    <w:p w14:paraId="01F1C35D" w14:textId="4BB9591C" w:rsidR="00585348" w:rsidRPr="00585348" w:rsidRDefault="00585348" w:rsidP="00585348">
      <w:pPr>
        <w:pStyle w:val="Nagwek2"/>
      </w:pPr>
      <w:bookmarkStart w:id="55" w:name="_Toc531178942"/>
      <w:r w:rsidRPr="00585348">
        <w:t>10. DOKUMENTY ODNIESIENIA</w:t>
      </w:r>
      <w:bookmarkEnd w:id="55"/>
    </w:p>
    <w:p w14:paraId="01F1C35E" w14:textId="56601AA6" w:rsidR="00585348" w:rsidRPr="00585348" w:rsidRDefault="00585348" w:rsidP="00585348">
      <w:pPr>
        <w:pStyle w:val="Nagwek3"/>
      </w:pPr>
      <w:bookmarkStart w:id="56" w:name="_Toc531178943"/>
      <w:r w:rsidRPr="00585348">
        <w:t>10.1.Normy</w:t>
      </w:r>
      <w:bookmarkEnd w:id="56"/>
    </w:p>
    <w:p w14:paraId="01F1C35F" w14:textId="77777777" w:rsidR="00585348" w:rsidRPr="00585348" w:rsidRDefault="00585348" w:rsidP="00196305">
      <w:pPr>
        <w:pStyle w:val="Akapitzlist"/>
        <w:numPr>
          <w:ilvl w:val="0"/>
          <w:numId w:val="15"/>
        </w:numPr>
        <w:spacing w:after="0"/>
        <w:jc w:val="both"/>
        <w:rPr>
          <w:sz w:val="18"/>
          <w:szCs w:val="18"/>
        </w:rPr>
      </w:pPr>
      <w:r w:rsidRPr="00585348">
        <w:rPr>
          <w:sz w:val="18"/>
          <w:szCs w:val="18"/>
        </w:rPr>
        <w:t>Warunki techniczne wykonania i odbioru robót budowlano-montażowych. Tom II Instalacje sanitarne i przemysłowe”. Arkady, Warszawa 1988.</w:t>
      </w:r>
    </w:p>
    <w:p w14:paraId="01F1C360" w14:textId="77777777" w:rsidR="00585348" w:rsidRPr="00585348" w:rsidRDefault="00585348" w:rsidP="00196305">
      <w:pPr>
        <w:pStyle w:val="Akapitzlist"/>
        <w:numPr>
          <w:ilvl w:val="0"/>
          <w:numId w:val="15"/>
        </w:numPr>
        <w:spacing w:after="0"/>
        <w:jc w:val="both"/>
        <w:rPr>
          <w:sz w:val="18"/>
          <w:szCs w:val="18"/>
        </w:rPr>
      </w:pPr>
      <w:r w:rsidRPr="00585348">
        <w:rPr>
          <w:sz w:val="18"/>
          <w:szCs w:val="18"/>
        </w:rPr>
        <w:t>PN-EN 1057:1999 Miedź i stopy miedzi. Rury miedziane okrągłe bez szwu do wody i gazu stosowane w instalacjach sanitarnych i ogrzewania.</w:t>
      </w:r>
    </w:p>
    <w:p w14:paraId="01F1C361" w14:textId="77777777" w:rsidR="00585348" w:rsidRPr="00585348" w:rsidRDefault="00585348" w:rsidP="00196305">
      <w:pPr>
        <w:pStyle w:val="Akapitzlist"/>
        <w:numPr>
          <w:ilvl w:val="0"/>
          <w:numId w:val="15"/>
        </w:numPr>
        <w:spacing w:after="0"/>
        <w:jc w:val="both"/>
        <w:rPr>
          <w:sz w:val="18"/>
          <w:szCs w:val="18"/>
        </w:rPr>
      </w:pPr>
      <w:r w:rsidRPr="00585348">
        <w:rPr>
          <w:sz w:val="18"/>
          <w:szCs w:val="18"/>
        </w:rPr>
        <w:t>PN-81/M-69004 Spawalnictwo. Lutowanie metali. Nazwy i określenia.</w:t>
      </w:r>
    </w:p>
    <w:p w14:paraId="01F1C362" w14:textId="77777777" w:rsidR="00585348" w:rsidRPr="00585348" w:rsidRDefault="00585348" w:rsidP="00196305">
      <w:pPr>
        <w:pStyle w:val="Akapitzlist"/>
        <w:numPr>
          <w:ilvl w:val="0"/>
          <w:numId w:val="15"/>
        </w:numPr>
        <w:spacing w:after="0"/>
        <w:jc w:val="both"/>
        <w:rPr>
          <w:sz w:val="18"/>
          <w:szCs w:val="18"/>
        </w:rPr>
      </w:pPr>
      <w:r w:rsidRPr="00585348">
        <w:rPr>
          <w:sz w:val="18"/>
          <w:szCs w:val="18"/>
        </w:rPr>
        <w:t>PN-64/B-10400 „Urządzenia centralnego ogrzewania w budownictwie powszechnym. Wymagania i badania techniczne przy odbiorze”.</w:t>
      </w:r>
    </w:p>
    <w:p w14:paraId="01F1C363" w14:textId="77777777" w:rsidR="00585348" w:rsidRPr="00585348" w:rsidRDefault="00585348" w:rsidP="00196305">
      <w:pPr>
        <w:pStyle w:val="Akapitzlist"/>
        <w:numPr>
          <w:ilvl w:val="0"/>
          <w:numId w:val="15"/>
        </w:numPr>
        <w:spacing w:after="0"/>
        <w:jc w:val="both"/>
        <w:rPr>
          <w:sz w:val="18"/>
          <w:szCs w:val="18"/>
        </w:rPr>
      </w:pPr>
      <w:r w:rsidRPr="00585348">
        <w:rPr>
          <w:sz w:val="18"/>
          <w:szCs w:val="18"/>
        </w:rPr>
        <w:t>PN-B-02414:1999 „Ogrzewnictwo i ciepłownictwo. Zabezpieczenie instalacji ogrzewań wodnych systemu zamkniętego z naczyniami wzbiorczymi przeponowymi. Wymagania”.</w:t>
      </w:r>
    </w:p>
    <w:p w14:paraId="01F1C364" w14:textId="77777777" w:rsidR="00585348" w:rsidRPr="00585348" w:rsidRDefault="00585348" w:rsidP="00196305">
      <w:pPr>
        <w:pStyle w:val="Akapitzlist"/>
        <w:numPr>
          <w:ilvl w:val="0"/>
          <w:numId w:val="15"/>
        </w:numPr>
        <w:spacing w:after="0"/>
        <w:jc w:val="both"/>
        <w:rPr>
          <w:sz w:val="18"/>
          <w:szCs w:val="18"/>
        </w:rPr>
      </w:pPr>
      <w:r w:rsidRPr="00585348">
        <w:rPr>
          <w:sz w:val="18"/>
          <w:szCs w:val="18"/>
        </w:rPr>
        <w:t>PN-91/B-02415 „Ogrzewnictwo i ciepłownictwo. Zabezpieczenie wodnych zamkniętych</w:t>
      </w:r>
    </w:p>
    <w:p w14:paraId="01F1C365" w14:textId="77777777" w:rsidR="00585348" w:rsidRPr="00585348" w:rsidRDefault="00585348" w:rsidP="00196305">
      <w:pPr>
        <w:pStyle w:val="Akapitzlist"/>
        <w:numPr>
          <w:ilvl w:val="0"/>
          <w:numId w:val="15"/>
        </w:numPr>
        <w:spacing w:after="0"/>
        <w:jc w:val="both"/>
        <w:rPr>
          <w:sz w:val="18"/>
          <w:szCs w:val="18"/>
        </w:rPr>
      </w:pPr>
      <w:r w:rsidRPr="00585348">
        <w:rPr>
          <w:sz w:val="18"/>
          <w:szCs w:val="18"/>
        </w:rPr>
        <w:t>systemów ciepłowniczych. Wymagania”.</w:t>
      </w:r>
    </w:p>
    <w:p w14:paraId="01F1C366" w14:textId="77777777" w:rsidR="00585348" w:rsidRPr="00585348" w:rsidRDefault="00585348" w:rsidP="00196305">
      <w:pPr>
        <w:pStyle w:val="Akapitzlist"/>
        <w:numPr>
          <w:ilvl w:val="0"/>
          <w:numId w:val="15"/>
        </w:numPr>
        <w:spacing w:after="0"/>
        <w:jc w:val="both"/>
        <w:rPr>
          <w:sz w:val="18"/>
          <w:szCs w:val="18"/>
        </w:rPr>
      </w:pPr>
      <w:r w:rsidRPr="00585348">
        <w:rPr>
          <w:sz w:val="18"/>
          <w:szCs w:val="18"/>
        </w:rPr>
        <w:t>PN-91/B-02420 „Ogrzewnictwo. Odpowietrzanie instalacji ogrzewań wodnych. Wymagania”.</w:t>
      </w:r>
    </w:p>
    <w:p w14:paraId="01F1C367" w14:textId="77777777" w:rsidR="00585348" w:rsidRPr="00585348" w:rsidRDefault="00585348" w:rsidP="00196305">
      <w:pPr>
        <w:pStyle w:val="Akapitzlist"/>
        <w:numPr>
          <w:ilvl w:val="0"/>
          <w:numId w:val="15"/>
        </w:numPr>
        <w:spacing w:after="0"/>
        <w:jc w:val="both"/>
        <w:rPr>
          <w:sz w:val="18"/>
          <w:szCs w:val="18"/>
        </w:rPr>
      </w:pPr>
      <w:r w:rsidRPr="00585348">
        <w:rPr>
          <w:sz w:val="18"/>
          <w:szCs w:val="18"/>
        </w:rPr>
        <w:t>PN-90/M-75003 „Armatura instalacji centralnego ogrzewania. Ogólne wymagania i badania”.</w:t>
      </w:r>
    </w:p>
    <w:p w14:paraId="01F1C368" w14:textId="77777777" w:rsidR="00585348" w:rsidRPr="00585348" w:rsidRDefault="00585348" w:rsidP="00196305">
      <w:pPr>
        <w:pStyle w:val="Akapitzlist"/>
        <w:numPr>
          <w:ilvl w:val="0"/>
          <w:numId w:val="15"/>
        </w:numPr>
        <w:spacing w:after="0"/>
        <w:jc w:val="both"/>
        <w:rPr>
          <w:sz w:val="18"/>
          <w:szCs w:val="18"/>
        </w:rPr>
      </w:pPr>
      <w:r w:rsidRPr="00585348">
        <w:rPr>
          <w:sz w:val="18"/>
          <w:szCs w:val="18"/>
        </w:rPr>
        <w:t>PN-91/M-75009 „Armatura instalacji centralnego ogrzewania. Zawory regulacyjne. Wymagania i badania”.</w:t>
      </w:r>
    </w:p>
    <w:p w14:paraId="01F1C369" w14:textId="77777777" w:rsidR="00585348" w:rsidRPr="00585348" w:rsidRDefault="00585348" w:rsidP="00196305">
      <w:pPr>
        <w:pStyle w:val="Akapitzlist"/>
        <w:numPr>
          <w:ilvl w:val="0"/>
          <w:numId w:val="15"/>
        </w:numPr>
        <w:spacing w:after="0"/>
        <w:jc w:val="both"/>
        <w:rPr>
          <w:sz w:val="18"/>
          <w:szCs w:val="18"/>
        </w:rPr>
      </w:pPr>
      <w:r w:rsidRPr="00585348">
        <w:rPr>
          <w:sz w:val="18"/>
          <w:szCs w:val="18"/>
        </w:rPr>
        <w:t>PN-EN 215-1:2002 „Termostatyczne zawory grzejnikowe. Część 1: Wymagania i badania”.</w:t>
      </w:r>
    </w:p>
    <w:p w14:paraId="01F1C36A" w14:textId="77777777" w:rsidR="00585348" w:rsidRPr="00585348" w:rsidRDefault="00585348" w:rsidP="00196305">
      <w:pPr>
        <w:pStyle w:val="Akapitzlist"/>
        <w:numPr>
          <w:ilvl w:val="0"/>
          <w:numId w:val="15"/>
        </w:numPr>
        <w:spacing w:after="0"/>
        <w:jc w:val="both"/>
        <w:rPr>
          <w:sz w:val="18"/>
          <w:szCs w:val="18"/>
        </w:rPr>
      </w:pPr>
      <w:r w:rsidRPr="00585348">
        <w:rPr>
          <w:sz w:val="18"/>
          <w:szCs w:val="18"/>
        </w:rPr>
        <w:t>PN-EN 442-1:1999 „Grzejniki. Wymagania i warunki techniczne”.</w:t>
      </w:r>
    </w:p>
    <w:p w14:paraId="01F1C36B" w14:textId="77777777" w:rsidR="00585348" w:rsidRPr="00585348" w:rsidRDefault="00585348" w:rsidP="00196305">
      <w:pPr>
        <w:pStyle w:val="Akapitzlist"/>
        <w:numPr>
          <w:ilvl w:val="0"/>
          <w:numId w:val="15"/>
        </w:numPr>
        <w:spacing w:after="0"/>
        <w:jc w:val="both"/>
        <w:rPr>
          <w:sz w:val="18"/>
          <w:szCs w:val="18"/>
        </w:rPr>
      </w:pPr>
      <w:r w:rsidRPr="00585348">
        <w:rPr>
          <w:sz w:val="18"/>
          <w:szCs w:val="18"/>
        </w:rPr>
        <w:t>PN-EN 442-2:1999/A1:2002 „Grzejniki. Moc cieplna i metody badań (zmiana A1)”.</w:t>
      </w:r>
    </w:p>
    <w:p w14:paraId="01F1C36C" w14:textId="77777777" w:rsidR="00585348" w:rsidRPr="00585348" w:rsidRDefault="00585348" w:rsidP="00196305">
      <w:pPr>
        <w:pStyle w:val="Akapitzlist"/>
        <w:numPr>
          <w:ilvl w:val="0"/>
          <w:numId w:val="15"/>
        </w:numPr>
        <w:spacing w:after="0"/>
        <w:jc w:val="both"/>
        <w:rPr>
          <w:sz w:val="18"/>
          <w:szCs w:val="18"/>
        </w:rPr>
      </w:pPr>
      <w:r w:rsidRPr="00585348">
        <w:rPr>
          <w:sz w:val="18"/>
          <w:szCs w:val="18"/>
        </w:rPr>
        <w:t>PN-B-02421:2000 „Ogrzewnictwo i ciepłownictwo. Izolacja cieplna przewodów, armatury i urządzeń. Wymagania i badania odbiorcze”.</w:t>
      </w:r>
    </w:p>
    <w:p w14:paraId="01F1C36D" w14:textId="77777777" w:rsidR="00585348" w:rsidRPr="00585348" w:rsidRDefault="00585348" w:rsidP="00196305">
      <w:pPr>
        <w:pStyle w:val="Akapitzlist"/>
        <w:numPr>
          <w:ilvl w:val="0"/>
          <w:numId w:val="15"/>
        </w:numPr>
        <w:spacing w:after="0"/>
        <w:jc w:val="both"/>
        <w:rPr>
          <w:sz w:val="18"/>
          <w:szCs w:val="18"/>
        </w:rPr>
      </w:pPr>
      <w:r w:rsidRPr="00585348">
        <w:rPr>
          <w:sz w:val="18"/>
          <w:szCs w:val="18"/>
        </w:rPr>
        <w:t>PN– 93/C-04607 „Woda w instalacjach ogrzewania. Wymagania i badania dotyczące jakości wody”</w:t>
      </w:r>
    </w:p>
    <w:p w14:paraId="01F1C36E" w14:textId="77777777" w:rsidR="00585348" w:rsidRPr="00585348" w:rsidRDefault="00585348" w:rsidP="00196305">
      <w:pPr>
        <w:pStyle w:val="Akapitzlist"/>
        <w:numPr>
          <w:ilvl w:val="0"/>
          <w:numId w:val="15"/>
        </w:numPr>
        <w:spacing w:after="0"/>
        <w:jc w:val="both"/>
        <w:rPr>
          <w:sz w:val="18"/>
          <w:szCs w:val="18"/>
        </w:rPr>
      </w:pPr>
      <w:r w:rsidRPr="00585348">
        <w:rPr>
          <w:sz w:val="18"/>
          <w:szCs w:val="18"/>
        </w:rPr>
        <w:t>PN-EN 442-1: 1999 Radiatory i konwektory. Wymagania i warunki techniczne</w:t>
      </w:r>
    </w:p>
    <w:p w14:paraId="01F1C36F" w14:textId="77777777" w:rsidR="00585348" w:rsidRPr="00585348" w:rsidRDefault="00585348" w:rsidP="00196305">
      <w:pPr>
        <w:pStyle w:val="Akapitzlist"/>
        <w:numPr>
          <w:ilvl w:val="0"/>
          <w:numId w:val="15"/>
        </w:numPr>
        <w:spacing w:after="0"/>
        <w:jc w:val="both"/>
        <w:rPr>
          <w:sz w:val="18"/>
          <w:szCs w:val="18"/>
        </w:rPr>
      </w:pPr>
      <w:r w:rsidRPr="00585348">
        <w:rPr>
          <w:sz w:val="18"/>
          <w:szCs w:val="18"/>
        </w:rPr>
        <w:t>PN-EN 442-1: 1999 Radiatory i konwektory. Moc cieplna i metody badań.</w:t>
      </w:r>
    </w:p>
    <w:p w14:paraId="01F1C370" w14:textId="77777777" w:rsidR="00585348" w:rsidRPr="00585348" w:rsidRDefault="00585348" w:rsidP="00196305">
      <w:pPr>
        <w:pStyle w:val="Akapitzlist"/>
        <w:numPr>
          <w:ilvl w:val="0"/>
          <w:numId w:val="15"/>
        </w:numPr>
        <w:spacing w:after="0"/>
        <w:jc w:val="both"/>
        <w:rPr>
          <w:sz w:val="18"/>
          <w:szCs w:val="18"/>
        </w:rPr>
      </w:pPr>
      <w:r w:rsidRPr="00585348">
        <w:rPr>
          <w:sz w:val="18"/>
          <w:szCs w:val="18"/>
        </w:rPr>
        <w:t>PN-91/M-75009 Armatura instalacji centralnego ogrzewania. Zawory regulacyjne. Wymagania i badania.</w:t>
      </w:r>
    </w:p>
    <w:p w14:paraId="01F1C371" w14:textId="77777777" w:rsidR="00585348" w:rsidRPr="00585348" w:rsidRDefault="00585348" w:rsidP="00196305">
      <w:pPr>
        <w:pStyle w:val="Akapitzlist"/>
        <w:numPr>
          <w:ilvl w:val="0"/>
          <w:numId w:val="15"/>
        </w:numPr>
        <w:spacing w:after="0"/>
        <w:jc w:val="both"/>
        <w:rPr>
          <w:sz w:val="18"/>
          <w:szCs w:val="18"/>
        </w:rPr>
      </w:pPr>
      <w:r w:rsidRPr="00585348">
        <w:rPr>
          <w:sz w:val="18"/>
          <w:szCs w:val="18"/>
        </w:rPr>
        <w:t>PN-90/M-75010 Termostatyczne zawory grzejnikowe. Wymagania i badania.</w:t>
      </w:r>
    </w:p>
    <w:p w14:paraId="01F1C372" w14:textId="77777777" w:rsidR="00585348" w:rsidRPr="00585348" w:rsidRDefault="00585348" w:rsidP="00196305">
      <w:pPr>
        <w:pStyle w:val="Akapitzlist"/>
        <w:numPr>
          <w:ilvl w:val="0"/>
          <w:numId w:val="15"/>
        </w:numPr>
        <w:spacing w:after="0"/>
        <w:jc w:val="both"/>
        <w:rPr>
          <w:sz w:val="18"/>
          <w:szCs w:val="18"/>
        </w:rPr>
      </w:pPr>
      <w:r w:rsidRPr="00585348">
        <w:rPr>
          <w:sz w:val="18"/>
          <w:szCs w:val="18"/>
        </w:rPr>
        <w:t>PN-77/M-75005 Armatura domowej sieci centralnego ogrzewania. Zawory przelotowe proste.</w:t>
      </w:r>
    </w:p>
    <w:p w14:paraId="01F1C373" w14:textId="77777777" w:rsidR="00585348" w:rsidRPr="00585348" w:rsidRDefault="00585348" w:rsidP="00196305">
      <w:pPr>
        <w:pStyle w:val="Akapitzlist"/>
        <w:numPr>
          <w:ilvl w:val="0"/>
          <w:numId w:val="15"/>
        </w:numPr>
        <w:spacing w:after="0"/>
        <w:jc w:val="both"/>
        <w:rPr>
          <w:sz w:val="18"/>
          <w:szCs w:val="18"/>
        </w:rPr>
      </w:pPr>
      <w:r w:rsidRPr="00585348">
        <w:rPr>
          <w:sz w:val="18"/>
          <w:szCs w:val="18"/>
        </w:rPr>
        <w:t>PN-77/M-75007 Armatura domowej sieci centralnego ogrzewania. Zawory przelotowe skośne.</w:t>
      </w:r>
    </w:p>
    <w:p w14:paraId="01F1C374" w14:textId="77777777" w:rsidR="00585348" w:rsidRPr="00585348" w:rsidRDefault="00585348" w:rsidP="00196305">
      <w:pPr>
        <w:pStyle w:val="Akapitzlist"/>
        <w:numPr>
          <w:ilvl w:val="0"/>
          <w:numId w:val="15"/>
        </w:numPr>
        <w:spacing w:after="0"/>
        <w:jc w:val="both"/>
        <w:rPr>
          <w:sz w:val="18"/>
          <w:szCs w:val="18"/>
        </w:rPr>
      </w:pPr>
      <w:r w:rsidRPr="00585348">
        <w:rPr>
          <w:sz w:val="18"/>
          <w:szCs w:val="18"/>
        </w:rPr>
        <w:t>PN-85/B-02421 Ogrzewnictwo i ciepłownictwo. Izolacja cieplna rurociągów, armatury i urządzeń. Wymagania i badania.</w:t>
      </w:r>
    </w:p>
    <w:p w14:paraId="01F1C375" w14:textId="77777777" w:rsidR="00585348" w:rsidRPr="00585348" w:rsidRDefault="00585348" w:rsidP="00196305">
      <w:pPr>
        <w:pStyle w:val="Akapitzlist"/>
        <w:numPr>
          <w:ilvl w:val="0"/>
          <w:numId w:val="15"/>
        </w:numPr>
        <w:spacing w:after="0"/>
        <w:jc w:val="both"/>
        <w:rPr>
          <w:sz w:val="18"/>
          <w:szCs w:val="18"/>
        </w:rPr>
      </w:pPr>
      <w:r w:rsidRPr="00585348">
        <w:rPr>
          <w:sz w:val="18"/>
          <w:szCs w:val="18"/>
        </w:rPr>
        <w:t>PN-EN 14336:2005 (U) Instalacje ogrzewcze budynków -- Instalacja i przekazanie do eksploatacji wodnego systemu grzewczego</w:t>
      </w:r>
    </w:p>
    <w:p w14:paraId="01F1C376" w14:textId="77777777" w:rsidR="00585348" w:rsidRPr="00585348" w:rsidRDefault="00585348" w:rsidP="00196305">
      <w:pPr>
        <w:pStyle w:val="Akapitzlist"/>
        <w:numPr>
          <w:ilvl w:val="0"/>
          <w:numId w:val="15"/>
        </w:numPr>
        <w:spacing w:after="0"/>
        <w:jc w:val="both"/>
        <w:rPr>
          <w:sz w:val="18"/>
          <w:szCs w:val="18"/>
        </w:rPr>
      </w:pPr>
      <w:r w:rsidRPr="00585348">
        <w:rPr>
          <w:sz w:val="18"/>
          <w:szCs w:val="18"/>
        </w:rPr>
        <w:t>PN-90/B-01430 Ogrzewnictwo -- Instalacje centralnego ogrzewania – Terminologia</w:t>
      </w:r>
    </w:p>
    <w:p w14:paraId="01F1C377" w14:textId="77777777" w:rsidR="00585348" w:rsidRPr="00585348" w:rsidRDefault="00585348" w:rsidP="00196305">
      <w:pPr>
        <w:pStyle w:val="Akapitzlist"/>
        <w:numPr>
          <w:ilvl w:val="0"/>
          <w:numId w:val="15"/>
        </w:numPr>
        <w:spacing w:after="0"/>
        <w:jc w:val="both"/>
        <w:rPr>
          <w:sz w:val="18"/>
          <w:szCs w:val="18"/>
        </w:rPr>
      </w:pPr>
      <w:r w:rsidRPr="00585348">
        <w:rPr>
          <w:sz w:val="18"/>
          <w:szCs w:val="18"/>
        </w:rPr>
        <w:t>PN-B-02431-1:1999 Ogrzewnictwo -- Kotłownie wbudowane na paliwa gazowe o gęstości względnej mniejszej niż 1 – Wymagania</w:t>
      </w:r>
    </w:p>
    <w:p w14:paraId="01F1C378" w14:textId="77777777" w:rsidR="00585348" w:rsidRPr="00585348" w:rsidRDefault="00585348" w:rsidP="00196305">
      <w:pPr>
        <w:pStyle w:val="Akapitzlist"/>
        <w:numPr>
          <w:ilvl w:val="0"/>
          <w:numId w:val="15"/>
        </w:numPr>
        <w:spacing w:after="0"/>
        <w:jc w:val="both"/>
        <w:rPr>
          <w:sz w:val="18"/>
          <w:szCs w:val="18"/>
        </w:rPr>
      </w:pPr>
      <w:r w:rsidRPr="00585348">
        <w:rPr>
          <w:sz w:val="18"/>
          <w:szCs w:val="18"/>
        </w:rPr>
        <w:t>PN EN 442-3:2001 Grzejniki - Ocena zgodności</w:t>
      </w:r>
    </w:p>
    <w:p w14:paraId="01F1C379" w14:textId="77777777" w:rsidR="00585348" w:rsidRPr="00585348" w:rsidRDefault="00585348" w:rsidP="00196305">
      <w:pPr>
        <w:pStyle w:val="Akapitzlist"/>
        <w:numPr>
          <w:ilvl w:val="0"/>
          <w:numId w:val="15"/>
        </w:numPr>
        <w:spacing w:after="0"/>
        <w:jc w:val="both"/>
        <w:rPr>
          <w:sz w:val="18"/>
          <w:szCs w:val="18"/>
        </w:rPr>
      </w:pPr>
      <w:r w:rsidRPr="00585348">
        <w:rPr>
          <w:sz w:val="18"/>
          <w:szCs w:val="18"/>
        </w:rPr>
        <w:t>PN-EN 442-3:2004 (U) Grzejniki. Część 3: Ocena zgodności</w:t>
      </w:r>
    </w:p>
    <w:p w14:paraId="01F1C37A" w14:textId="77777777" w:rsidR="00585348" w:rsidRPr="00585348" w:rsidRDefault="00585348" w:rsidP="00196305">
      <w:pPr>
        <w:pStyle w:val="Akapitzlist"/>
        <w:numPr>
          <w:ilvl w:val="0"/>
          <w:numId w:val="15"/>
        </w:numPr>
        <w:spacing w:after="0"/>
        <w:jc w:val="both"/>
        <w:rPr>
          <w:sz w:val="18"/>
          <w:szCs w:val="18"/>
        </w:rPr>
      </w:pPr>
      <w:r w:rsidRPr="00585348">
        <w:rPr>
          <w:sz w:val="18"/>
          <w:szCs w:val="18"/>
        </w:rPr>
        <w:t>PN-80/H-74219 Rury stalowe bez szwu walcowane na gorąco ogólnego stosowania</w:t>
      </w:r>
    </w:p>
    <w:p w14:paraId="01F1C37B" w14:textId="77777777" w:rsidR="00585348" w:rsidRPr="00585348" w:rsidRDefault="00585348" w:rsidP="00196305">
      <w:pPr>
        <w:pStyle w:val="Akapitzlist"/>
        <w:numPr>
          <w:ilvl w:val="0"/>
          <w:numId w:val="15"/>
        </w:numPr>
        <w:spacing w:after="0"/>
        <w:jc w:val="both"/>
        <w:rPr>
          <w:sz w:val="18"/>
          <w:szCs w:val="18"/>
        </w:rPr>
      </w:pPr>
      <w:r w:rsidRPr="00585348">
        <w:rPr>
          <w:sz w:val="18"/>
          <w:szCs w:val="18"/>
        </w:rPr>
        <w:t>PN-65/M-69013 Spawanie gazowe stali niskowęglowych i niskostopowych. Rowki do spawania</w:t>
      </w:r>
    </w:p>
    <w:p w14:paraId="01F1C37C" w14:textId="77777777" w:rsidR="00585348" w:rsidRPr="00585348" w:rsidRDefault="00585348" w:rsidP="00196305">
      <w:pPr>
        <w:pStyle w:val="Akapitzlist"/>
        <w:numPr>
          <w:ilvl w:val="0"/>
          <w:numId w:val="15"/>
        </w:numPr>
        <w:spacing w:after="0"/>
        <w:jc w:val="both"/>
        <w:rPr>
          <w:sz w:val="18"/>
          <w:szCs w:val="18"/>
        </w:rPr>
      </w:pPr>
      <w:r w:rsidRPr="00585348">
        <w:rPr>
          <w:sz w:val="18"/>
          <w:szCs w:val="18"/>
        </w:rPr>
        <w:t>PN-91/B-02419 Ogrzewnictwo i ciepłownictwo - Zabezpieczenie instalacji ogrzewań wodnych i wodnych zamkniętych systemów ciepłowniczych - Badania</w:t>
      </w:r>
    </w:p>
    <w:p w14:paraId="01F1C37D" w14:textId="7E42EEA7" w:rsidR="00585348" w:rsidRDefault="00585348" w:rsidP="00585348">
      <w:pPr>
        <w:spacing w:after="0"/>
        <w:jc w:val="both"/>
        <w:rPr>
          <w:sz w:val="18"/>
          <w:szCs w:val="18"/>
        </w:rPr>
      </w:pPr>
    </w:p>
    <w:p w14:paraId="68CA77FF" w14:textId="77777777" w:rsidR="00DD44DA" w:rsidRPr="00585348" w:rsidRDefault="00DD44DA" w:rsidP="00585348">
      <w:pPr>
        <w:spacing w:after="0"/>
        <w:jc w:val="both"/>
        <w:rPr>
          <w:sz w:val="18"/>
          <w:szCs w:val="18"/>
        </w:rPr>
      </w:pPr>
    </w:p>
    <w:p w14:paraId="01F1C37E" w14:textId="60241708" w:rsidR="00585348" w:rsidRPr="00585348" w:rsidRDefault="00585348" w:rsidP="00585348">
      <w:pPr>
        <w:pStyle w:val="Nagwek3"/>
      </w:pPr>
      <w:bookmarkStart w:id="57" w:name="_Toc531178944"/>
      <w:r w:rsidRPr="00585348">
        <w:lastRenderedPageBreak/>
        <w:t>10.2. Inne dokumenty i instrukcje</w:t>
      </w:r>
      <w:bookmarkEnd w:id="57"/>
    </w:p>
    <w:p w14:paraId="01F1C37F" w14:textId="77777777" w:rsidR="00585348" w:rsidRPr="00585348" w:rsidRDefault="00585348" w:rsidP="00585348">
      <w:pPr>
        <w:spacing w:after="0"/>
        <w:jc w:val="both"/>
        <w:rPr>
          <w:sz w:val="18"/>
          <w:szCs w:val="18"/>
        </w:rPr>
      </w:pPr>
      <w:r w:rsidRPr="00585348">
        <w:rPr>
          <w:sz w:val="18"/>
          <w:szCs w:val="18"/>
        </w:rPr>
        <w:t>- Warunki techniczne wykonania i odbioru instalacji ogrzewczych, zeszyt 6, wydane przez Centralny Ośrodek Badawczo-Rozwojowy Techniki Instalacyjnej INSTAL -Warszawa 05.2003 r.</w:t>
      </w:r>
    </w:p>
    <w:p w14:paraId="01F1C380" w14:textId="77777777" w:rsidR="00585348" w:rsidRPr="00585348" w:rsidRDefault="00585348" w:rsidP="00585348">
      <w:pPr>
        <w:spacing w:after="0"/>
        <w:jc w:val="both"/>
        <w:rPr>
          <w:sz w:val="18"/>
          <w:szCs w:val="18"/>
        </w:rPr>
      </w:pPr>
      <w:r w:rsidRPr="00585348">
        <w:rPr>
          <w:sz w:val="18"/>
          <w:szCs w:val="18"/>
        </w:rPr>
        <w:t>- Specyfikacja techniczna wykonania i odbioru robót budowlanych. Wymagania ogólne. Kod CPV  45000000-7. Wydanie II, OWEOB Promocja - 2005 r.</w:t>
      </w:r>
    </w:p>
    <w:p w14:paraId="01F1C381" w14:textId="77777777" w:rsidR="00585348" w:rsidRPr="00585348" w:rsidRDefault="00585348" w:rsidP="00585348">
      <w:pPr>
        <w:spacing w:after="0"/>
        <w:jc w:val="both"/>
        <w:rPr>
          <w:sz w:val="18"/>
          <w:szCs w:val="18"/>
        </w:rPr>
      </w:pPr>
    </w:p>
    <w:p w14:paraId="01F1C382" w14:textId="0135DED5" w:rsidR="00585348" w:rsidRPr="00585348" w:rsidRDefault="00585348" w:rsidP="00585348">
      <w:pPr>
        <w:pStyle w:val="Nagwek3"/>
      </w:pPr>
      <w:bookmarkStart w:id="58" w:name="_Toc531178945"/>
      <w:r w:rsidRPr="00585348">
        <w:t>10.3. Przepisy</w:t>
      </w:r>
      <w:bookmarkEnd w:id="58"/>
    </w:p>
    <w:p w14:paraId="01F1C383" w14:textId="77777777" w:rsidR="00585348" w:rsidRPr="00585348" w:rsidRDefault="00585348" w:rsidP="00585348">
      <w:pPr>
        <w:spacing w:after="0"/>
        <w:jc w:val="both"/>
        <w:rPr>
          <w:sz w:val="18"/>
          <w:szCs w:val="18"/>
        </w:rPr>
      </w:pPr>
      <w:r w:rsidRPr="00585348">
        <w:rPr>
          <w:sz w:val="18"/>
          <w:szCs w:val="18"/>
        </w:rPr>
        <w:t xml:space="preserve">- Ustawa z dnia 7 lipca 1994 r - Prawo budowlane (jednolity tekst Dz. U. z 2003 r. Nr 207, poz. 2016 z   </w:t>
      </w:r>
    </w:p>
    <w:p w14:paraId="01F1C384" w14:textId="77777777" w:rsidR="00585348" w:rsidRPr="00585348" w:rsidRDefault="00585348" w:rsidP="00585348">
      <w:pPr>
        <w:spacing w:after="0"/>
        <w:jc w:val="both"/>
        <w:rPr>
          <w:sz w:val="18"/>
          <w:szCs w:val="18"/>
        </w:rPr>
      </w:pPr>
      <w:r w:rsidRPr="00585348">
        <w:rPr>
          <w:sz w:val="18"/>
          <w:szCs w:val="18"/>
        </w:rPr>
        <w:t xml:space="preserve">  późn. zm.).</w:t>
      </w:r>
    </w:p>
    <w:p w14:paraId="01F1C385" w14:textId="77777777" w:rsidR="00585348" w:rsidRPr="00585348" w:rsidRDefault="00585348" w:rsidP="00585348">
      <w:pPr>
        <w:spacing w:after="0"/>
        <w:jc w:val="both"/>
        <w:rPr>
          <w:sz w:val="18"/>
          <w:szCs w:val="18"/>
        </w:rPr>
      </w:pPr>
      <w:r w:rsidRPr="00585348">
        <w:rPr>
          <w:sz w:val="18"/>
          <w:szCs w:val="18"/>
        </w:rPr>
        <w:t>- Ustawa z dnia 29 stycznia 2004 r. - Prawo zamówień publicznych (Dz. U. Nr 19, poz. 177).</w:t>
      </w:r>
    </w:p>
    <w:p w14:paraId="01F1C386" w14:textId="77777777" w:rsidR="00585348" w:rsidRPr="00585348" w:rsidRDefault="00585348" w:rsidP="00585348">
      <w:pPr>
        <w:spacing w:after="0"/>
        <w:jc w:val="both"/>
        <w:rPr>
          <w:sz w:val="18"/>
          <w:szCs w:val="18"/>
        </w:rPr>
      </w:pPr>
      <w:r w:rsidRPr="00585348">
        <w:rPr>
          <w:sz w:val="18"/>
          <w:szCs w:val="18"/>
        </w:rPr>
        <w:t>- Ustawa z dnia 16 kwietnia 2004 r. - o wyrobach budowlanych (Dz. U. Nr 92, poz. 881).</w:t>
      </w:r>
    </w:p>
    <w:p w14:paraId="01F1C387" w14:textId="77777777" w:rsidR="00585348" w:rsidRPr="00585348" w:rsidRDefault="00585348" w:rsidP="00585348">
      <w:pPr>
        <w:spacing w:after="0"/>
        <w:jc w:val="both"/>
        <w:rPr>
          <w:sz w:val="18"/>
          <w:szCs w:val="18"/>
        </w:rPr>
      </w:pPr>
      <w:r w:rsidRPr="00585348">
        <w:rPr>
          <w:sz w:val="18"/>
          <w:szCs w:val="18"/>
        </w:rPr>
        <w:t>- Ustawa z dnia 21 grudnia 20004 r. -o dozorze technicznym (Dz. U. Nr 122, poz. 1321  z późn. zm.).</w:t>
      </w:r>
    </w:p>
    <w:p w14:paraId="01F1C388" w14:textId="77777777" w:rsidR="00585348" w:rsidRPr="00585348" w:rsidRDefault="00585348" w:rsidP="00585348">
      <w:pPr>
        <w:spacing w:after="0"/>
        <w:jc w:val="both"/>
        <w:rPr>
          <w:sz w:val="18"/>
          <w:szCs w:val="18"/>
        </w:rPr>
      </w:pPr>
      <w:r w:rsidRPr="00585348">
        <w:rPr>
          <w:sz w:val="18"/>
          <w:szCs w:val="18"/>
        </w:rPr>
        <w:t>- Ustawa z dnia 27 kwietnia 2001 r. - Prawo ochrony środowiska (Dz. U. Nr 62, poz. 627 z późn. zm.).</w:t>
      </w:r>
    </w:p>
    <w:p w14:paraId="01F1C389" w14:textId="77777777" w:rsidR="00585348" w:rsidRPr="00585348" w:rsidRDefault="00585348" w:rsidP="00585348">
      <w:pPr>
        <w:spacing w:after="0"/>
        <w:jc w:val="both"/>
        <w:rPr>
          <w:sz w:val="18"/>
          <w:szCs w:val="18"/>
        </w:rPr>
      </w:pPr>
      <w:r w:rsidRPr="00585348">
        <w:rPr>
          <w:sz w:val="18"/>
          <w:szCs w:val="18"/>
        </w:rPr>
        <w:t xml:space="preserve">- Ustawa z dnia 21 marca 1985 r. - o drogach publicznych (jednolity tekst Dz. U. z 2004 r. Nr 204, poz.  </w:t>
      </w:r>
    </w:p>
    <w:p w14:paraId="01F1C38A" w14:textId="77777777" w:rsidR="00585348" w:rsidRPr="00585348" w:rsidRDefault="00585348" w:rsidP="00585348">
      <w:pPr>
        <w:spacing w:after="0"/>
        <w:jc w:val="both"/>
        <w:rPr>
          <w:sz w:val="18"/>
          <w:szCs w:val="18"/>
        </w:rPr>
      </w:pPr>
      <w:r w:rsidRPr="00585348">
        <w:rPr>
          <w:sz w:val="18"/>
          <w:szCs w:val="18"/>
        </w:rPr>
        <w:t xml:space="preserve">  2086).</w:t>
      </w:r>
    </w:p>
    <w:p w14:paraId="01F1C38B" w14:textId="77777777" w:rsidR="00585348" w:rsidRPr="00585348" w:rsidRDefault="00585348" w:rsidP="00585348">
      <w:pPr>
        <w:spacing w:after="0"/>
        <w:jc w:val="both"/>
        <w:rPr>
          <w:sz w:val="18"/>
          <w:szCs w:val="18"/>
        </w:rPr>
      </w:pPr>
      <w:r w:rsidRPr="00585348">
        <w:rPr>
          <w:sz w:val="18"/>
          <w:szCs w:val="18"/>
        </w:rPr>
        <w:t xml:space="preserve">- Ustawa z dnia 7 czerwca 2001 r. - o zbiorowym zaopatrzeniu w wodę i zbiorowym odprowadzeniu </w:t>
      </w:r>
    </w:p>
    <w:p w14:paraId="01F1C38C" w14:textId="77777777" w:rsidR="00585348" w:rsidRPr="00585348" w:rsidRDefault="00585348" w:rsidP="00585348">
      <w:pPr>
        <w:spacing w:after="0"/>
        <w:jc w:val="both"/>
        <w:rPr>
          <w:sz w:val="18"/>
          <w:szCs w:val="18"/>
        </w:rPr>
      </w:pPr>
      <w:r w:rsidRPr="00585348">
        <w:rPr>
          <w:sz w:val="18"/>
          <w:szCs w:val="18"/>
        </w:rPr>
        <w:t xml:space="preserve">  ścieków (Dz. U. Nr 72, poz. 747).</w:t>
      </w:r>
    </w:p>
    <w:p w14:paraId="01F1C38D" w14:textId="77777777" w:rsidR="00585348" w:rsidRPr="00585348" w:rsidRDefault="00585348" w:rsidP="00585348">
      <w:pPr>
        <w:spacing w:after="0"/>
        <w:jc w:val="both"/>
        <w:rPr>
          <w:sz w:val="18"/>
          <w:szCs w:val="18"/>
        </w:rPr>
      </w:pPr>
      <w:r w:rsidRPr="00585348">
        <w:rPr>
          <w:sz w:val="18"/>
          <w:szCs w:val="18"/>
        </w:rPr>
        <w:t>- Rozporządzenie Ministra Rozwoju Regionalnego i Budownictwa z dnia 2 kwietnia 2001 r. – w sprawie geodezyjnej ewidencji sieci uzbrojenia terenu oraz zespołów uzgadniania dokumentacji  projektowej (Dz. U. Nr 38, poz. 455).</w:t>
      </w:r>
    </w:p>
    <w:p w14:paraId="01F1C38E" w14:textId="77777777" w:rsidR="00585348" w:rsidRPr="00585348" w:rsidRDefault="00585348" w:rsidP="00585348">
      <w:pPr>
        <w:spacing w:after="0"/>
        <w:jc w:val="both"/>
        <w:rPr>
          <w:sz w:val="18"/>
          <w:szCs w:val="18"/>
        </w:rPr>
      </w:pPr>
      <w:r w:rsidRPr="00585348">
        <w:rPr>
          <w:sz w:val="18"/>
          <w:szCs w:val="18"/>
        </w:rPr>
        <w:t>- Rozporządzenie Ministra Infrastruktury z dnia 2 grudnia 2002 r. - w sprawie systemów oceny zgodności wyrobów budowlanych oraz sposobu ich oznaczania znakowaniem CE (Dz. U. Nr 209,  poz.1779)</w:t>
      </w:r>
    </w:p>
    <w:p w14:paraId="01F1C38F" w14:textId="77777777" w:rsidR="00585348" w:rsidRPr="00585348" w:rsidRDefault="00585348" w:rsidP="00585348">
      <w:pPr>
        <w:spacing w:after="0"/>
        <w:jc w:val="both"/>
        <w:rPr>
          <w:sz w:val="18"/>
          <w:szCs w:val="18"/>
        </w:rPr>
      </w:pPr>
      <w:r w:rsidRPr="00585348">
        <w:rPr>
          <w:sz w:val="18"/>
          <w:szCs w:val="18"/>
        </w:rPr>
        <w:t>- Rozporządzenie Ministra Infrastruktury z dnia 2 grudnia 2002 r. - w sprawie określenia polskich jednostek organizacyjnych upoważnionych do wydawania europejskich aprobat technicznych, zakresu i formy aprobat oraz trybu ich udzielania, uchylania lub zmiany (Dz. U. Nr 209, poz. 1780).</w:t>
      </w:r>
    </w:p>
    <w:p w14:paraId="01F1C390" w14:textId="77777777" w:rsidR="00585348" w:rsidRPr="00585348" w:rsidRDefault="00585348" w:rsidP="00585348">
      <w:pPr>
        <w:spacing w:after="0"/>
        <w:jc w:val="both"/>
        <w:rPr>
          <w:sz w:val="18"/>
          <w:szCs w:val="18"/>
        </w:rPr>
      </w:pPr>
      <w:r w:rsidRPr="00585348">
        <w:rPr>
          <w:sz w:val="18"/>
          <w:szCs w:val="18"/>
        </w:rPr>
        <w:t>- Rozporządzenie Ministra Pracy i Polityki Społecznej z dnia 26 września 1997 r. - w   sprawie ogólnych przepisów bezpieczeństwa i higieny pracy (Dz. U. Nr 169, poz. 1650).</w:t>
      </w:r>
    </w:p>
    <w:p w14:paraId="01F1C391" w14:textId="77777777" w:rsidR="00585348" w:rsidRPr="00585348" w:rsidRDefault="00585348" w:rsidP="00585348">
      <w:pPr>
        <w:spacing w:after="0"/>
        <w:jc w:val="both"/>
        <w:rPr>
          <w:sz w:val="18"/>
          <w:szCs w:val="18"/>
        </w:rPr>
      </w:pPr>
      <w:r w:rsidRPr="00585348">
        <w:rPr>
          <w:sz w:val="18"/>
          <w:szCs w:val="18"/>
        </w:rPr>
        <w:t>- Rozporządzenie Ministra Infrastruktury z dnia 6 lutego 2003 r. - w sprawie bezpieczeństwa i higieny pracy podczas wykonywania robót budowlanych (Dz. U. Nr 47, poz. 401).</w:t>
      </w:r>
    </w:p>
    <w:p w14:paraId="01F1C392" w14:textId="77777777" w:rsidR="00585348" w:rsidRPr="00585348" w:rsidRDefault="00585348" w:rsidP="00585348">
      <w:pPr>
        <w:spacing w:after="0"/>
        <w:jc w:val="both"/>
        <w:rPr>
          <w:sz w:val="18"/>
          <w:szCs w:val="18"/>
        </w:rPr>
      </w:pPr>
      <w:r w:rsidRPr="00585348">
        <w:rPr>
          <w:sz w:val="18"/>
          <w:szCs w:val="18"/>
        </w:rPr>
        <w:t>- Rozporządzenie Ministra Infrastruktury z dnia 23 czerwca 2003 r. - w sprawie informacji dotyczącej bezpieczeństwa i ochrony zdrowia oraz planu bezpieczeństwa i ochrony zdrowia (Dz. U. Nr 120, poz. 1126).</w:t>
      </w:r>
    </w:p>
    <w:p w14:paraId="01F1C393" w14:textId="77777777" w:rsidR="00585348" w:rsidRPr="00585348" w:rsidRDefault="00585348" w:rsidP="00585348">
      <w:pPr>
        <w:spacing w:after="0"/>
        <w:jc w:val="both"/>
        <w:rPr>
          <w:sz w:val="18"/>
          <w:szCs w:val="18"/>
        </w:rPr>
      </w:pPr>
      <w:r w:rsidRPr="00585348">
        <w:rPr>
          <w:sz w:val="18"/>
          <w:szCs w:val="18"/>
        </w:rPr>
        <w:t>- Rozporządzenie Ministra Infrastruktury z dnia 11 sierpnia 2004 r. - w sprawie sposobów deklarowania wyrobów budowlanych oraz sposobu znakowania ich znakiem budowlanym (Dz. U. Nr 198, poz. 2041).</w:t>
      </w:r>
    </w:p>
    <w:p w14:paraId="01F1C394" w14:textId="77777777" w:rsidR="00585348" w:rsidRPr="00585348" w:rsidRDefault="00585348" w:rsidP="00585348">
      <w:pPr>
        <w:spacing w:after="0"/>
        <w:jc w:val="both"/>
        <w:rPr>
          <w:sz w:val="18"/>
          <w:szCs w:val="18"/>
        </w:rPr>
      </w:pPr>
      <w:r w:rsidRPr="00585348">
        <w:rPr>
          <w:sz w:val="18"/>
          <w:szCs w:val="18"/>
        </w:rPr>
        <w:t>- Rozporządzenie Ministra Infrastruktury z dnia 26.06.2002 r. w sprawie dziennika budowy, montażu i rozbiórki, tablicy informacyjnej oraz ogłoszenia zawierającego dane dotyczące bezpieczeństwa pracy i ochrony zdrowia (Dz. U. z 2002 r. Nr 108, poz. 953 z późn. zmianami).</w:t>
      </w:r>
    </w:p>
    <w:p w14:paraId="01F1C395" w14:textId="77777777" w:rsidR="00585348" w:rsidRPr="00585348" w:rsidRDefault="00585348" w:rsidP="00585348">
      <w:pPr>
        <w:spacing w:after="0"/>
        <w:jc w:val="both"/>
        <w:rPr>
          <w:sz w:val="18"/>
          <w:szCs w:val="18"/>
        </w:rPr>
      </w:pPr>
      <w:r w:rsidRPr="00585348">
        <w:rPr>
          <w:sz w:val="18"/>
          <w:szCs w:val="18"/>
        </w:rPr>
        <w:t>- Rozporządzenie Ministra Infrastruktury z dnia 27 sierpnia 2004 r. - zmieniające rozporządzenie w sprawie dziennika budowy, montażu i rozbiórki, tablicy informacyjnej oraz ogłoszenia zamawiającego dane dotyczące bezpieczeństwa pracy i ochrony zdrowia (Dz. U. Nr 198, poz. 2042).</w:t>
      </w:r>
    </w:p>
    <w:p w14:paraId="01F1C396" w14:textId="77777777" w:rsidR="00585348" w:rsidRPr="00585348" w:rsidRDefault="00585348" w:rsidP="00585348">
      <w:pPr>
        <w:spacing w:after="0"/>
        <w:jc w:val="both"/>
        <w:rPr>
          <w:sz w:val="18"/>
          <w:szCs w:val="18"/>
        </w:rPr>
      </w:pPr>
      <w:r w:rsidRPr="00585348">
        <w:rPr>
          <w:sz w:val="18"/>
          <w:szCs w:val="18"/>
        </w:rPr>
        <w:t>- Rozporządzenie Ministra Infrastruktury z dnia 03.07.2003 r. w sprawie szczegółowego zakresu i formy projektu budowlanego (Dz. U. z 2003 r. Nr 120, poz. 1133).</w:t>
      </w:r>
    </w:p>
    <w:p w14:paraId="01F1C397" w14:textId="77777777" w:rsidR="00585348" w:rsidRPr="00585348" w:rsidRDefault="00585348" w:rsidP="00585348">
      <w:pPr>
        <w:spacing w:after="0"/>
        <w:jc w:val="both"/>
        <w:rPr>
          <w:sz w:val="18"/>
          <w:szCs w:val="18"/>
        </w:rPr>
      </w:pPr>
      <w:r w:rsidRPr="00585348">
        <w:rPr>
          <w:sz w:val="18"/>
          <w:szCs w:val="18"/>
        </w:rPr>
        <w:t>- Rozporządzenie Ministra Infrastruktury z dnia 2 września 2004 r. - w sprawie szczegółowego zakresu i formy dokumentacji projektowej, specyfikacji technicznych wykonania i odbioru robót budowlanych  oraz programu funkcjonalno-użytkowego (Dz. U. Nr 202, poz. 2072).</w:t>
      </w:r>
    </w:p>
    <w:p w14:paraId="01F1C398" w14:textId="77777777" w:rsidR="004D6D4C" w:rsidRDefault="00585348" w:rsidP="00585348">
      <w:pPr>
        <w:spacing w:after="0"/>
        <w:jc w:val="both"/>
        <w:rPr>
          <w:sz w:val="18"/>
          <w:szCs w:val="18"/>
        </w:rPr>
      </w:pPr>
      <w:r w:rsidRPr="00585348">
        <w:rPr>
          <w:sz w:val="18"/>
          <w:szCs w:val="18"/>
        </w:rPr>
        <w:t xml:space="preserve">- Rozporządzenie Ministra Infrastruktury z dnia 12 kwietnia 2002 r. w sprawie warunków technicznych, jakim powinny odpowiadać budynki i ich usytuowanie (Dz. U. Nr 75, poz. 690) wraz ze zmianą   opublikowaną w Dz. U. Nr 33 z 2003 r., poz. 270 oraz Dz. U. Nr 109 </w:t>
      </w:r>
    </w:p>
    <w:p w14:paraId="01F1C399" w14:textId="77777777" w:rsidR="00955A7F" w:rsidRDefault="00955A7F" w:rsidP="00585348">
      <w:pPr>
        <w:spacing w:after="0"/>
        <w:jc w:val="both"/>
        <w:rPr>
          <w:sz w:val="18"/>
          <w:szCs w:val="18"/>
        </w:rPr>
      </w:pPr>
    </w:p>
    <w:p w14:paraId="01F1C39A" w14:textId="77777777" w:rsidR="00955A7F" w:rsidRDefault="00955A7F" w:rsidP="00585348">
      <w:pPr>
        <w:spacing w:after="0"/>
        <w:jc w:val="both"/>
        <w:rPr>
          <w:sz w:val="18"/>
          <w:szCs w:val="18"/>
        </w:rPr>
      </w:pPr>
    </w:p>
    <w:p w14:paraId="348949EC" w14:textId="77777777" w:rsidR="00446FEF" w:rsidRDefault="00446FEF" w:rsidP="00585348">
      <w:pPr>
        <w:spacing w:after="0"/>
        <w:jc w:val="both"/>
        <w:rPr>
          <w:sz w:val="18"/>
          <w:szCs w:val="18"/>
        </w:rPr>
      </w:pPr>
    </w:p>
    <w:sectPr w:rsidR="00446FEF" w:rsidSect="00F07311">
      <w:footerReference w:type="default" r:id="rId8"/>
      <w:pgSz w:w="11906" w:h="16838"/>
      <w:pgMar w:top="1418" w:right="851" w:bottom="1418" w:left="1985"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5DDEA5" w14:textId="77777777" w:rsidR="00A0375D" w:rsidRDefault="00A0375D" w:rsidP="00AE17B5">
      <w:pPr>
        <w:spacing w:after="0" w:line="240" w:lineRule="auto"/>
      </w:pPr>
      <w:r>
        <w:separator/>
      </w:r>
    </w:p>
    <w:p w14:paraId="28333942" w14:textId="77777777" w:rsidR="00A0375D" w:rsidRDefault="00A0375D"/>
  </w:endnote>
  <w:endnote w:type="continuationSeparator" w:id="0">
    <w:p w14:paraId="3800ADAC" w14:textId="77777777" w:rsidR="00A0375D" w:rsidRDefault="00A0375D" w:rsidP="00AE17B5">
      <w:pPr>
        <w:spacing w:after="0" w:line="240" w:lineRule="auto"/>
      </w:pPr>
      <w:r>
        <w:continuationSeparator/>
      </w:r>
    </w:p>
    <w:p w14:paraId="0D136B17" w14:textId="77777777" w:rsidR="00A0375D" w:rsidRDefault="00A037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1700624037"/>
      <w:docPartObj>
        <w:docPartGallery w:val="Page Numbers (Bottom of Page)"/>
        <w:docPartUnique/>
      </w:docPartObj>
    </w:sdtPr>
    <w:sdtEndPr>
      <w:rPr>
        <w:rFonts w:asciiTheme="minorHAnsi" w:hAnsiTheme="minorHAnsi" w:cstheme="minorHAnsi"/>
        <w:sz w:val="18"/>
        <w:szCs w:val="18"/>
      </w:rPr>
    </w:sdtEndPr>
    <w:sdtContent>
      <w:p w14:paraId="01F1C4C0" w14:textId="77777777" w:rsidR="006B1DD8" w:rsidRPr="00AE17B5" w:rsidRDefault="006B1DD8">
        <w:pPr>
          <w:pStyle w:val="Stopka"/>
          <w:jc w:val="right"/>
          <w:rPr>
            <w:rFonts w:eastAsiaTheme="majorEastAsia" w:cstheme="minorHAnsi"/>
            <w:sz w:val="18"/>
            <w:szCs w:val="18"/>
          </w:rPr>
        </w:pPr>
        <w:r w:rsidRPr="00AE17B5">
          <w:rPr>
            <w:rFonts w:eastAsiaTheme="majorEastAsia" w:cstheme="minorHAnsi"/>
            <w:sz w:val="18"/>
            <w:szCs w:val="18"/>
          </w:rPr>
          <w:t xml:space="preserve">str. </w:t>
        </w:r>
        <w:r w:rsidRPr="00AE17B5">
          <w:rPr>
            <w:rFonts w:eastAsiaTheme="minorEastAsia" w:cstheme="minorHAnsi"/>
            <w:sz w:val="18"/>
            <w:szCs w:val="18"/>
          </w:rPr>
          <w:fldChar w:fldCharType="begin"/>
        </w:r>
        <w:r w:rsidRPr="00AE17B5">
          <w:rPr>
            <w:rFonts w:cstheme="minorHAnsi"/>
            <w:sz w:val="18"/>
            <w:szCs w:val="18"/>
          </w:rPr>
          <w:instrText>PAGE    \* MERGEFORMAT</w:instrText>
        </w:r>
        <w:r w:rsidRPr="00AE17B5">
          <w:rPr>
            <w:rFonts w:eastAsiaTheme="minorEastAsia" w:cstheme="minorHAnsi"/>
            <w:sz w:val="18"/>
            <w:szCs w:val="18"/>
          </w:rPr>
          <w:fldChar w:fldCharType="separate"/>
        </w:r>
        <w:r w:rsidR="00834487" w:rsidRPr="00834487">
          <w:rPr>
            <w:rFonts w:eastAsiaTheme="majorEastAsia" w:cstheme="minorHAnsi"/>
            <w:noProof/>
            <w:sz w:val="18"/>
            <w:szCs w:val="18"/>
          </w:rPr>
          <w:t>1</w:t>
        </w:r>
        <w:r w:rsidRPr="00AE17B5">
          <w:rPr>
            <w:rFonts w:eastAsiaTheme="majorEastAsia" w:cstheme="minorHAnsi"/>
            <w:sz w:val="18"/>
            <w:szCs w:val="18"/>
          </w:rPr>
          <w:fldChar w:fldCharType="end"/>
        </w:r>
      </w:p>
    </w:sdtContent>
  </w:sdt>
  <w:p w14:paraId="01F1C4C1" w14:textId="77777777" w:rsidR="006B1DD8" w:rsidRDefault="006B1DD8">
    <w:pPr>
      <w:pStyle w:val="Stopka"/>
    </w:pPr>
  </w:p>
  <w:p w14:paraId="4C3E8D25" w14:textId="77777777" w:rsidR="006B1DD8" w:rsidRDefault="006B1DD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40AFDC" w14:textId="77777777" w:rsidR="00A0375D" w:rsidRDefault="00A0375D" w:rsidP="00AE17B5">
      <w:pPr>
        <w:spacing w:after="0" w:line="240" w:lineRule="auto"/>
      </w:pPr>
      <w:r>
        <w:separator/>
      </w:r>
    </w:p>
    <w:p w14:paraId="61A73B06" w14:textId="77777777" w:rsidR="00A0375D" w:rsidRDefault="00A0375D"/>
  </w:footnote>
  <w:footnote w:type="continuationSeparator" w:id="0">
    <w:p w14:paraId="24EF3BE2" w14:textId="77777777" w:rsidR="00A0375D" w:rsidRDefault="00A0375D" w:rsidP="00AE17B5">
      <w:pPr>
        <w:spacing w:after="0" w:line="240" w:lineRule="auto"/>
      </w:pPr>
      <w:r>
        <w:continuationSeparator/>
      </w:r>
    </w:p>
    <w:p w14:paraId="08D90A79" w14:textId="77777777" w:rsidR="00A0375D" w:rsidRDefault="00A0375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31344"/>
    <w:multiLevelType w:val="hybridMultilevel"/>
    <w:tmpl w:val="E460D090"/>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972B15"/>
    <w:multiLevelType w:val="hybridMultilevel"/>
    <w:tmpl w:val="DEF286B0"/>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3BE11BA"/>
    <w:multiLevelType w:val="hybridMultilevel"/>
    <w:tmpl w:val="7CB8FE98"/>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42E627B"/>
    <w:multiLevelType w:val="hybridMultilevel"/>
    <w:tmpl w:val="85DCC0C6"/>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5B46062"/>
    <w:multiLevelType w:val="hybridMultilevel"/>
    <w:tmpl w:val="9F4A64B0"/>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61441F4"/>
    <w:multiLevelType w:val="hybridMultilevel"/>
    <w:tmpl w:val="D6925252"/>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7B3663D"/>
    <w:multiLevelType w:val="hybridMultilevel"/>
    <w:tmpl w:val="197AE5DA"/>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8A2473E"/>
    <w:multiLevelType w:val="hybridMultilevel"/>
    <w:tmpl w:val="B6F465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8BC2ADA"/>
    <w:multiLevelType w:val="hybridMultilevel"/>
    <w:tmpl w:val="543AC5A2"/>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BA55265"/>
    <w:multiLevelType w:val="hybridMultilevel"/>
    <w:tmpl w:val="7E0E80C0"/>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D1A3870"/>
    <w:multiLevelType w:val="hybridMultilevel"/>
    <w:tmpl w:val="E1C290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5C5B25"/>
    <w:multiLevelType w:val="hybridMultilevel"/>
    <w:tmpl w:val="A6ACBB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E7644A6"/>
    <w:multiLevelType w:val="hybridMultilevel"/>
    <w:tmpl w:val="CD90A43A"/>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0B90485"/>
    <w:multiLevelType w:val="hybridMultilevel"/>
    <w:tmpl w:val="0E80B230"/>
    <w:lvl w:ilvl="0" w:tplc="A3AEB330">
      <w:start w:val="10"/>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1317CE7"/>
    <w:multiLevelType w:val="hybridMultilevel"/>
    <w:tmpl w:val="E200D66A"/>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1D34878"/>
    <w:multiLevelType w:val="hybridMultilevel"/>
    <w:tmpl w:val="EC94A89E"/>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21F44B1"/>
    <w:multiLevelType w:val="hybridMultilevel"/>
    <w:tmpl w:val="0336A1FA"/>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32D3611"/>
    <w:multiLevelType w:val="hybridMultilevel"/>
    <w:tmpl w:val="C5B2DDCE"/>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4BB4211"/>
    <w:multiLevelType w:val="hybridMultilevel"/>
    <w:tmpl w:val="1AC2C3E0"/>
    <w:lvl w:ilvl="0" w:tplc="AB4CF5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5A72FD"/>
    <w:multiLevelType w:val="hybridMultilevel"/>
    <w:tmpl w:val="2AF44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6A41C3C"/>
    <w:multiLevelType w:val="hybridMultilevel"/>
    <w:tmpl w:val="CFDE214C"/>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796708C"/>
    <w:multiLevelType w:val="hybridMultilevel"/>
    <w:tmpl w:val="1AD837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9CF25B5"/>
    <w:multiLevelType w:val="hybridMultilevel"/>
    <w:tmpl w:val="C7FED72E"/>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A8034E5"/>
    <w:multiLevelType w:val="hybridMultilevel"/>
    <w:tmpl w:val="D5C8D14E"/>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E3B474C"/>
    <w:multiLevelType w:val="hybridMultilevel"/>
    <w:tmpl w:val="D1BE0A06"/>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1414048"/>
    <w:multiLevelType w:val="hybridMultilevel"/>
    <w:tmpl w:val="9BE07DE6"/>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2AF2CFD"/>
    <w:multiLevelType w:val="hybridMultilevel"/>
    <w:tmpl w:val="1FE631DE"/>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3993409"/>
    <w:multiLevelType w:val="hybridMultilevel"/>
    <w:tmpl w:val="EE46A082"/>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4D170B1"/>
    <w:multiLevelType w:val="hybridMultilevel"/>
    <w:tmpl w:val="EAA8BC72"/>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7AA3519"/>
    <w:multiLevelType w:val="hybridMultilevel"/>
    <w:tmpl w:val="98928C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A2F6232"/>
    <w:multiLevelType w:val="hybridMultilevel"/>
    <w:tmpl w:val="A4667C94"/>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AB3168E"/>
    <w:multiLevelType w:val="hybridMultilevel"/>
    <w:tmpl w:val="0C7C4748"/>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CB51DC5"/>
    <w:multiLevelType w:val="hybridMultilevel"/>
    <w:tmpl w:val="97C4E8B8"/>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CDE5952"/>
    <w:multiLevelType w:val="hybridMultilevel"/>
    <w:tmpl w:val="C696FC72"/>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D5653BF"/>
    <w:multiLevelType w:val="hybridMultilevel"/>
    <w:tmpl w:val="2EA27516"/>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DC44041"/>
    <w:multiLevelType w:val="hybridMultilevel"/>
    <w:tmpl w:val="A10E2A00"/>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F7D5672"/>
    <w:multiLevelType w:val="hybridMultilevel"/>
    <w:tmpl w:val="5D4A566E"/>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27A79FD"/>
    <w:multiLevelType w:val="hybridMultilevel"/>
    <w:tmpl w:val="4DE48F6A"/>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2D36341"/>
    <w:multiLevelType w:val="hybridMultilevel"/>
    <w:tmpl w:val="09B4B6F0"/>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934251D"/>
    <w:multiLevelType w:val="hybridMultilevel"/>
    <w:tmpl w:val="ECC2977C"/>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B206285"/>
    <w:multiLevelType w:val="hybridMultilevel"/>
    <w:tmpl w:val="B1AEF496"/>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EB42268"/>
    <w:multiLevelType w:val="hybridMultilevel"/>
    <w:tmpl w:val="283263AC"/>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03F50BC"/>
    <w:multiLevelType w:val="hybridMultilevel"/>
    <w:tmpl w:val="F410A9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5DE76D4"/>
    <w:multiLevelType w:val="hybridMultilevel"/>
    <w:tmpl w:val="FEDCD820"/>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716397F"/>
    <w:multiLevelType w:val="hybridMultilevel"/>
    <w:tmpl w:val="F874243A"/>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5" w15:restartNumberingAfterBreak="0">
    <w:nsid w:val="575D57D7"/>
    <w:multiLevelType w:val="hybridMultilevel"/>
    <w:tmpl w:val="B1D6E54A"/>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9C108A4"/>
    <w:multiLevelType w:val="hybridMultilevel"/>
    <w:tmpl w:val="38D239CA"/>
    <w:lvl w:ilvl="0" w:tplc="04150001">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47" w15:restartNumberingAfterBreak="0">
    <w:nsid w:val="5B700F0A"/>
    <w:multiLevelType w:val="hybridMultilevel"/>
    <w:tmpl w:val="6060B08C"/>
    <w:lvl w:ilvl="0" w:tplc="AB4CF5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BC3016D"/>
    <w:multiLevelType w:val="hybridMultilevel"/>
    <w:tmpl w:val="A6C8C966"/>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D5D755E"/>
    <w:multiLevelType w:val="hybridMultilevel"/>
    <w:tmpl w:val="BE72C5FE"/>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046267B"/>
    <w:multiLevelType w:val="hybridMultilevel"/>
    <w:tmpl w:val="0B6C6CDC"/>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606832AC"/>
    <w:multiLevelType w:val="hybridMultilevel"/>
    <w:tmpl w:val="78EEA7AA"/>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3836292"/>
    <w:multiLevelType w:val="hybridMultilevel"/>
    <w:tmpl w:val="6C9AE0A2"/>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64747C14"/>
    <w:multiLevelType w:val="hybridMultilevel"/>
    <w:tmpl w:val="C44E8B10"/>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6760810"/>
    <w:multiLevelType w:val="hybridMultilevel"/>
    <w:tmpl w:val="0F2C77CE"/>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67144A42"/>
    <w:multiLevelType w:val="hybridMultilevel"/>
    <w:tmpl w:val="F2429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68753000"/>
    <w:multiLevelType w:val="hybridMultilevel"/>
    <w:tmpl w:val="76B6B452"/>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68C7583D"/>
    <w:multiLevelType w:val="hybridMultilevel"/>
    <w:tmpl w:val="30EE5FF0"/>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69522B35"/>
    <w:multiLevelType w:val="hybridMultilevel"/>
    <w:tmpl w:val="7B2017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9C9125A"/>
    <w:multiLevelType w:val="hybridMultilevel"/>
    <w:tmpl w:val="67FCABA2"/>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6AF869E7"/>
    <w:multiLevelType w:val="hybridMultilevel"/>
    <w:tmpl w:val="2562A05A"/>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6BA0335B"/>
    <w:multiLevelType w:val="hybridMultilevel"/>
    <w:tmpl w:val="21808FB6"/>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6C000987"/>
    <w:multiLevelType w:val="hybridMultilevel"/>
    <w:tmpl w:val="66F43AC4"/>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6C4A105E"/>
    <w:multiLevelType w:val="hybridMultilevel"/>
    <w:tmpl w:val="C5CA9424"/>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6CBF388B"/>
    <w:multiLevelType w:val="hybridMultilevel"/>
    <w:tmpl w:val="D3D2DF58"/>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F8A5954"/>
    <w:multiLevelType w:val="hybridMultilevel"/>
    <w:tmpl w:val="6C740652"/>
    <w:lvl w:ilvl="0" w:tplc="86364340">
      <w:numFmt w:val="bullet"/>
      <w:lvlText w:val="•"/>
      <w:lvlJc w:val="left"/>
      <w:pPr>
        <w:ind w:left="1065" w:hanging="705"/>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700D7D56"/>
    <w:multiLevelType w:val="hybridMultilevel"/>
    <w:tmpl w:val="549AF0C2"/>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71E47590"/>
    <w:multiLevelType w:val="hybridMultilevel"/>
    <w:tmpl w:val="6AD4B5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747D2D05"/>
    <w:multiLevelType w:val="hybridMultilevel"/>
    <w:tmpl w:val="F536E338"/>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7512166F"/>
    <w:multiLevelType w:val="hybridMultilevel"/>
    <w:tmpl w:val="A524D42A"/>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77C6330C"/>
    <w:multiLevelType w:val="hybridMultilevel"/>
    <w:tmpl w:val="43207264"/>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79383AD3"/>
    <w:multiLevelType w:val="hybridMultilevel"/>
    <w:tmpl w:val="BC92D2DA"/>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B577BD4"/>
    <w:multiLevelType w:val="hybridMultilevel"/>
    <w:tmpl w:val="A30A4BAA"/>
    <w:lvl w:ilvl="0" w:tplc="04150001">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73" w15:restartNumberingAfterBreak="0">
    <w:nsid w:val="7BE83B74"/>
    <w:multiLevelType w:val="hybridMultilevel"/>
    <w:tmpl w:val="198C8CF2"/>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7C29029A"/>
    <w:multiLevelType w:val="hybridMultilevel"/>
    <w:tmpl w:val="F814DD94"/>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7D8C4739"/>
    <w:multiLevelType w:val="hybridMultilevel"/>
    <w:tmpl w:val="283AB3FE"/>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7F873CFA"/>
    <w:multiLevelType w:val="hybridMultilevel"/>
    <w:tmpl w:val="FD8C9960"/>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7"/>
  </w:num>
  <w:num w:numId="2">
    <w:abstractNumId w:val="10"/>
  </w:num>
  <w:num w:numId="3">
    <w:abstractNumId w:val="21"/>
  </w:num>
  <w:num w:numId="4">
    <w:abstractNumId w:val="19"/>
  </w:num>
  <w:num w:numId="5">
    <w:abstractNumId w:val="29"/>
  </w:num>
  <w:num w:numId="6">
    <w:abstractNumId w:val="57"/>
  </w:num>
  <w:num w:numId="7">
    <w:abstractNumId w:val="73"/>
  </w:num>
  <w:num w:numId="8">
    <w:abstractNumId w:val="25"/>
  </w:num>
  <w:num w:numId="9">
    <w:abstractNumId w:val="66"/>
  </w:num>
  <w:num w:numId="10">
    <w:abstractNumId w:val="53"/>
  </w:num>
  <w:num w:numId="11">
    <w:abstractNumId w:val="61"/>
  </w:num>
  <w:num w:numId="12">
    <w:abstractNumId w:val="5"/>
  </w:num>
  <w:num w:numId="13">
    <w:abstractNumId w:val="50"/>
  </w:num>
  <w:num w:numId="14">
    <w:abstractNumId w:val="75"/>
  </w:num>
  <w:num w:numId="15">
    <w:abstractNumId w:val="45"/>
  </w:num>
  <w:num w:numId="16">
    <w:abstractNumId w:val="58"/>
  </w:num>
  <w:num w:numId="17">
    <w:abstractNumId w:val="22"/>
  </w:num>
  <w:num w:numId="18">
    <w:abstractNumId w:val="2"/>
  </w:num>
  <w:num w:numId="19">
    <w:abstractNumId w:val="47"/>
  </w:num>
  <w:num w:numId="20">
    <w:abstractNumId w:val="18"/>
  </w:num>
  <w:num w:numId="21">
    <w:abstractNumId w:val="65"/>
  </w:num>
  <w:num w:numId="22">
    <w:abstractNumId w:val="7"/>
  </w:num>
  <w:num w:numId="23">
    <w:abstractNumId w:val="42"/>
  </w:num>
  <w:num w:numId="24">
    <w:abstractNumId w:val="35"/>
  </w:num>
  <w:num w:numId="25">
    <w:abstractNumId w:val="1"/>
  </w:num>
  <w:num w:numId="26">
    <w:abstractNumId w:val="64"/>
  </w:num>
  <w:num w:numId="27">
    <w:abstractNumId w:val="0"/>
  </w:num>
  <w:num w:numId="28">
    <w:abstractNumId w:val="20"/>
  </w:num>
  <w:num w:numId="29">
    <w:abstractNumId w:val="4"/>
  </w:num>
  <w:num w:numId="30">
    <w:abstractNumId w:val="33"/>
  </w:num>
  <w:num w:numId="31">
    <w:abstractNumId w:val="38"/>
  </w:num>
  <w:num w:numId="32">
    <w:abstractNumId w:val="6"/>
  </w:num>
  <w:num w:numId="33">
    <w:abstractNumId w:val="39"/>
  </w:num>
  <w:num w:numId="34">
    <w:abstractNumId w:val="40"/>
  </w:num>
  <w:num w:numId="35">
    <w:abstractNumId w:val="71"/>
  </w:num>
  <w:num w:numId="36">
    <w:abstractNumId w:val="30"/>
  </w:num>
  <w:num w:numId="37">
    <w:abstractNumId w:val="68"/>
  </w:num>
  <w:num w:numId="38">
    <w:abstractNumId w:val="24"/>
  </w:num>
  <w:num w:numId="39">
    <w:abstractNumId w:val="31"/>
  </w:num>
  <w:num w:numId="40">
    <w:abstractNumId w:val="43"/>
  </w:num>
  <w:num w:numId="41">
    <w:abstractNumId w:val="63"/>
  </w:num>
  <w:num w:numId="42">
    <w:abstractNumId w:val="41"/>
  </w:num>
  <w:num w:numId="43">
    <w:abstractNumId w:val="14"/>
  </w:num>
  <w:num w:numId="44">
    <w:abstractNumId w:val="13"/>
  </w:num>
  <w:num w:numId="45">
    <w:abstractNumId w:val="34"/>
  </w:num>
  <w:num w:numId="46">
    <w:abstractNumId w:val="70"/>
  </w:num>
  <w:num w:numId="47">
    <w:abstractNumId w:val="49"/>
  </w:num>
  <w:num w:numId="48">
    <w:abstractNumId w:val="36"/>
  </w:num>
  <w:num w:numId="49">
    <w:abstractNumId w:val="62"/>
  </w:num>
  <w:num w:numId="50">
    <w:abstractNumId w:val="60"/>
  </w:num>
  <w:num w:numId="51">
    <w:abstractNumId w:val="28"/>
  </w:num>
  <w:num w:numId="52">
    <w:abstractNumId w:val="59"/>
  </w:num>
  <w:num w:numId="53">
    <w:abstractNumId w:val="15"/>
  </w:num>
  <w:num w:numId="54">
    <w:abstractNumId w:val="76"/>
  </w:num>
  <w:num w:numId="55">
    <w:abstractNumId w:val="8"/>
  </w:num>
  <w:num w:numId="56">
    <w:abstractNumId w:val="48"/>
  </w:num>
  <w:num w:numId="57">
    <w:abstractNumId w:val="12"/>
  </w:num>
  <w:num w:numId="58">
    <w:abstractNumId w:val="52"/>
  </w:num>
  <w:num w:numId="59">
    <w:abstractNumId w:val="54"/>
  </w:num>
  <w:num w:numId="60">
    <w:abstractNumId w:val="69"/>
  </w:num>
  <w:num w:numId="61">
    <w:abstractNumId w:val="17"/>
  </w:num>
  <w:num w:numId="62">
    <w:abstractNumId w:val="9"/>
  </w:num>
  <w:num w:numId="63">
    <w:abstractNumId w:val="16"/>
  </w:num>
  <w:num w:numId="64">
    <w:abstractNumId w:val="32"/>
  </w:num>
  <w:num w:numId="65">
    <w:abstractNumId w:val="23"/>
  </w:num>
  <w:num w:numId="66">
    <w:abstractNumId w:val="56"/>
  </w:num>
  <w:num w:numId="67">
    <w:abstractNumId w:val="27"/>
  </w:num>
  <w:num w:numId="68">
    <w:abstractNumId w:val="37"/>
  </w:num>
  <w:num w:numId="69">
    <w:abstractNumId w:val="26"/>
  </w:num>
  <w:num w:numId="70">
    <w:abstractNumId w:val="3"/>
  </w:num>
  <w:num w:numId="71">
    <w:abstractNumId w:val="51"/>
  </w:num>
  <w:num w:numId="72">
    <w:abstractNumId w:val="74"/>
  </w:num>
  <w:num w:numId="73">
    <w:abstractNumId w:val="72"/>
  </w:num>
  <w:num w:numId="74">
    <w:abstractNumId w:val="44"/>
  </w:num>
  <w:num w:numId="75">
    <w:abstractNumId w:val="11"/>
  </w:num>
  <w:num w:numId="76">
    <w:abstractNumId w:val="46"/>
  </w:num>
  <w:num w:numId="77">
    <w:abstractNumId w:val="55"/>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3B7"/>
    <w:rsid w:val="00000F3D"/>
    <w:rsid w:val="0000244D"/>
    <w:rsid w:val="0001048E"/>
    <w:rsid w:val="0001618D"/>
    <w:rsid w:val="0007642C"/>
    <w:rsid w:val="00080994"/>
    <w:rsid w:val="00085DDC"/>
    <w:rsid w:val="00094EDD"/>
    <w:rsid w:val="000F218E"/>
    <w:rsid w:val="00107504"/>
    <w:rsid w:val="001132E0"/>
    <w:rsid w:val="00117F72"/>
    <w:rsid w:val="00137D9E"/>
    <w:rsid w:val="0016502C"/>
    <w:rsid w:val="001661B9"/>
    <w:rsid w:val="00182351"/>
    <w:rsid w:val="00194C73"/>
    <w:rsid w:val="00196305"/>
    <w:rsid w:val="00197E65"/>
    <w:rsid w:val="001A135D"/>
    <w:rsid w:val="001A3839"/>
    <w:rsid w:val="001E26BF"/>
    <w:rsid w:val="001E6B96"/>
    <w:rsid w:val="00203913"/>
    <w:rsid w:val="00231B75"/>
    <w:rsid w:val="00261F45"/>
    <w:rsid w:val="0026764D"/>
    <w:rsid w:val="00271CB3"/>
    <w:rsid w:val="00280E3D"/>
    <w:rsid w:val="00282DB3"/>
    <w:rsid w:val="00286E61"/>
    <w:rsid w:val="00296E54"/>
    <w:rsid w:val="002B4A2D"/>
    <w:rsid w:val="003067E8"/>
    <w:rsid w:val="00312B56"/>
    <w:rsid w:val="003354E2"/>
    <w:rsid w:val="0034536C"/>
    <w:rsid w:val="0035166D"/>
    <w:rsid w:val="00362318"/>
    <w:rsid w:val="003642E3"/>
    <w:rsid w:val="00364690"/>
    <w:rsid w:val="00367FA0"/>
    <w:rsid w:val="00394566"/>
    <w:rsid w:val="00394F8A"/>
    <w:rsid w:val="003C302A"/>
    <w:rsid w:val="003D11A5"/>
    <w:rsid w:val="003D7D54"/>
    <w:rsid w:val="003E3A82"/>
    <w:rsid w:val="003F01D7"/>
    <w:rsid w:val="00407FAE"/>
    <w:rsid w:val="004132E9"/>
    <w:rsid w:val="00421A80"/>
    <w:rsid w:val="004263B7"/>
    <w:rsid w:val="00436D81"/>
    <w:rsid w:val="00446FEF"/>
    <w:rsid w:val="004924F2"/>
    <w:rsid w:val="004A7D23"/>
    <w:rsid w:val="004D6D4C"/>
    <w:rsid w:val="004F35F5"/>
    <w:rsid w:val="004F6F66"/>
    <w:rsid w:val="00531816"/>
    <w:rsid w:val="00531EF5"/>
    <w:rsid w:val="00532071"/>
    <w:rsid w:val="005410AE"/>
    <w:rsid w:val="00542039"/>
    <w:rsid w:val="00553677"/>
    <w:rsid w:val="00554180"/>
    <w:rsid w:val="00560681"/>
    <w:rsid w:val="00573D2F"/>
    <w:rsid w:val="00585348"/>
    <w:rsid w:val="0058650B"/>
    <w:rsid w:val="005B1614"/>
    <w:rsid w:val="005E13E2"/>
    <w:rsid w:val="005E37BE"/>
    <w:rsid w:val="0060667E"/>
    <w:rsid w:val="00651D7F"/>
    <w:rsid w:val="00652E5B"/>
    <w:rsid w:val="00680F1C"/>
    <w:rsid w:val="006B1DD8"/>
    <w:rsid w:val="006B412C"/>
    <w:rsid w:val="006D2F9A"/>
    <w:rsid w:val="006D5136"/>
    <w:rsid w:val="006D745B"/>
    <w:rsid w:val="006F0AB2"/>
    <w:rsid w:val="00704791"/>
    <w:rsid w:val="007149E2"/>
    <w:rsid w:val="0071571D"/>
    <w:rsid w:val="0071711F"/>
    <w:rsid w:val="00725943"/>
    <w:rsid w:val="0072682F"/>
    <w:rsid w:val="00733CB1"/>
    <w:rsid w:val="007425E2"/>
    <w:rsid w:val="00772610"/>
    <w:rsid w:val="0078308B"/>
    <w:rsid w:val="007978AB"/>
    <w:rsid w:val="007B498E"/>
    <w:rsid w:val="007B70E4"/>
    <w:rsid w:val="007C3BF6"/>
    <w:rsid w:val="00803128"/>
    <w:rsid w:val="00810592"/>
    <w:rsid w:val="008277FC"/>
    <w:rsid w:val="00834487"/>
    <w:rsid w:val="00875781"/>
    <w:rsid w:val="00877E0E"/>
    <w:rsid w:val="00890A29"/>
    <w:rsid w:val="00894CF7"/>
    <w:rsid w:val="008964D8"/>
    <w:rsid w:val="00897F05"/>
    <w:rsid w:val="00897F6F"/>
    <w:rsid w:val="008A026E"/>
    <w:rsid w:val="008A0544"/>
    <w:rsid w:val="008B0F71"/>
    <w:rsid w:val="008B45AD"/>
    <w:rsid w:val="008C6D77"/>
    <w:rsid w:val="008E6C50"/>
    <w:rsid w:val="00904170"/>
    <w:rsid w:val="00916552"/>
    <w:rsid w:val="009179A6"/>
    <w:rsid w:val="0092237E"/>
    <w:rsid w:val="00925C7A"/>
    <w:rsid w:val="0094336A"/>
    <w:rsid w:val="00955A7F"/>
    <w:rsid w:val="009602A1"/>
    <w:rsid w:val="00993A62"/>
    <w:rsid w:val="00993E5F"/>
    <w:rsid w:val="009A106A"/>
    <w:rsid w:val="009D52F4"/>
    <w:rsid w:val="009F4DB2"/>
    <w:rsid w:val="00A0375D"/>
    <w:rsid w:val="00A03DF0"/>
    <w:rsid w:val="00A22422"/>
    <w:rsid w:val="00A3080C"/>
    <w:rsid w:val="00A34612"/>
    <w:rsid w:val="00A362AF"/>
    <w:rsid w:val="00A44CDC"/>
    <w:rsid w:val="00A52702"/>
    <w:rsid w:val="00A924AB"/>
    <w:rsid w:val="00A9363B"/>
    <w:rsid w:val="00A97764"/>
    <w:rsid w:val="00AA099D"/>
    <w:rsid w:val="00AA6C98"/>
    <w:rsid w:val="00AB38A2"/>
    <w:rsid w:val="00AC5710"/>
    <w:rsid w:val="00AE17B5"/>
    <w:rsid w:val="00AE4746"/>
    <w:rsid w:val="00AF45BB"/>
    <w:rsid w:val="00B16B18"/>
    <w:rsid w:val="00B450CE"/>
    <w:rsid w:val="00B4520E"/>
    <w:rsid w:val="00B520BE"/>
    <w:rsid w:val="00B8598D"/>
    <w:rsid w:val="00B8760E"/>
    <w:rsid w:val="00BA3253"/>
    <w:rsid w:val="00BD731A"/>
    <w:rsid w:val="00BF5DAA"/>
    <w:rsid w:val="00C104DA"/>
    <w:rsid w:val="00C11883"/>
    <w:rsid w:val="00C1345C"/>
    <w:rsid w:val="00C46488"/>
    <w:rsid w:val="00C539AB"/>
    <w:rsid w:val="00C7499E"/>
    <w:rsid w:val="00CA0DED"/>
    <w:rsid w:val="00CC15CF"/>
    <w:rsid w:val="00CC3AC1"/>
    <w:rsid w:val="00D1601E"/>
    <w:rsid w:val="00D173BA"/>
    <w:rsid w:val="00D242BF"/>
    <w:rsid w:val="00D43B55"/>
    <w:rsid w:val="00D50DBF"/>
    <w:rsid w:val="00D52DAD"/>
    <w:rsid w:val="00D56950"/>
    <w:rsid w:val="00D711C3"/>
    <w:rsid w:val="00D8491C"/>
    <w:rsid w:val="00DC47E0"/>
    <w:rsid w:val="00DD32C7"/>
    <w:rsid w:val="00DD44DA"/>
    <w:rsid w:val="00DE7F19"/>
    <w:rsid w:val="00DF259B"/>
    <w:rsid w:val="00E03992"/>
    <w:rsid w:val="00E270A1"/>
    <w:rsid w:val="00E478A7"/>
    <w:rsid w:val="00E5203D"/>
    <w:rsid w:val="00E60883"/>
    <w:rsid w:val="00E74434"/>
    <w:rsid w:val="00E81E02"/>
    <w:rsid w:val="00E9291F"/>
    <w:rsid w:val="00EA1593"/>
    <w:rsid w:val="00EA6DAE"/>
    <w:rsid w:val="00EB2C0D"/>
    <w:rsid w:val="00EC4128"/>
    <w:rsid w:val="00EE56D8"/>
    <w:rsid w:val="00EF0751"/>
    <w:rsid w:val="00F01627"/>
    <w:rsid w:val="00F07311"/>
    <w:rsid w:val="00F164A2"/>
    <w:rsid w:val="00F22CD6"/>
    <w:rsid w:val="00F51314"/>
    <w:rsid w:val="00F552DB"/>
    <w:rsid w:val="00F65398"/>
    <w:rsid w:val="00F733E0"/>
    <w:rsid w:val="00F8161B"/>
    <w:rsid w:val="00F81B0F"/>
    <w:rsid w:val="00F849E9"/>
    <w:rsid w:val="00F85966"/>
    <w:rsid w:val="00F90188"/>
    <w:rsid w:val="00F94027"/>
    <w:rsid w:val="00FC578B"/>
    <w:rsid w:val="00FD17DF"/>
    <w:rsid w:val="00FE76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1C0BA"/>
  <w15:docId w15:val="{3B7DD5DD-0C79-48A8-B953-23CF2B789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4263B7"/>
    <w:pPr>
      <w:keepNext/>
      <w:keepLines/>
      <w:spacing w:after="0"/>
      <w:outlineLvl w:val="0"/>
    </w:pPr>
    <w:rPr>
      <w:rFonts w:eastAsiaTheme="majorEastAsia" w:cstheme="minorHAnsi"/>
      <w:b/>
      <w:bCs/>
      <w:sz w:val="24"/>
      <w:szCs w:val="24"/>
    </w:rPr>
  </w:style>
  <w:style w:type="paragraph" w:styleId="Nagwek2">
    <w:name w:val="heading 2"/>
    <w:basedOn w:val="Normalny"/>
    <w:next w:val="Normalny"/>
    <w:link w:val="Nagwek2Znak"/>
    <w:uiPriority w:val="9"/>
    <w:unhideWhenUsed/>
    <w:qFormat/>
    <w:rsid w:val="004263B7"/>
    <w:pPr>
      <w:keepNext/>
      <w:keepLines/>
      <w:spacing w:after="0"/>
      <w:outlineLvl w:val="1"/>
    </w:pPr>
    <w:rPr>
      <w:rFonts w:eastAsiaTheme="majorEastAsia" w:cstheme="minorHAnsi"/>
      <w:b/>
      <w:bCs/>
      <w:sz w:val="20"/>
      <w:szCs w:val="20"/>
    </w:rPr>
  </w:style>
  <w:style w:type="paragraph" w:styleId="Nagwek3">
    <w:name w:val="heading 3"/>
    <w:basedOn w:val="Normalny"/>
    <w:next w:val="Normalny"/>
    <w:link w:val="Nagwek3Znak"/>
    <w:uiPriority w:val="9"/>
    <w:unhideWhenUsed/>
    <w:qFormat/>
    <w:rsid w:val="00EA6DAE"/>
    <w:pPr>
      <w:keepNext/>
      <w:keepLines/>
      <w:spacing w:after="0"/>
      <w:outlineLvl w:val="2"/>
    </w:pPr>
    <w:rPr>
      <w:rFonts w:eastAsiaTheme="majorEastAsia" w:cstheme="minorHAnsi"/>
      <w:b/>
      <w:bCs/>
      <w:sz w:val="18"/>
      <w:szCs w:val="18"/>
      <w:u w:val="single"/>
    </w:rPr>
  </w:style>
  <w:style w:type="paragraph" w:styleId="Nagwek4">
    <w:name w:val="heading 4"/>
    <w:basedOn w:val="Normalny"/>
    <w:next w:val="Normalny"/>
    <w:link w:val="Nagwek4Znak"/>
    <w:uiPriority w:val="9"/>
    <w:unhideWhenUsed/>
    <w:qFormat/>
    <w:rsid w:val="008A054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263B7"/>
    <w:rPr>
      <w:rFonts w:eastAsiaTheme="majorEastAsia" w:cstheme="minorHAnsi"/>
      <w:b/>
      <w:bCs/>
      <w:sz w:val="24"/>
      <w:szCs w:val="24"/>
    </w:rPr>
  </w:style>
  <w:style w:type="character" w:customStyle="1" w:styleId="Nagwek2Znak">
    <w:name w:val="Nagłówek 2 Znak"/>
    <w:basedOn w:val="Domylnaczcionkaakapitu"/>
    <w:link w:val="Nagwek2"/>
    <w:uiPriority w:val="9"/>
    <w:rsid w:val="004263B7"/>
    <w:rPr>
      <w:rFonts w:eastAsiaTheme="majorEastAsia" w:cstheme="minorHAnsi"/>
      <w:b/>
      <w:bCs/>
      <w:sz w:val="20"/>
      <w:szCs w:val="20"/>
    </w:rPr>
  </w:style>
  <w:style w:type="character" w:customStyle="1" w:styleId="Nagwek3Znak">
    <w:name w:val="Nagłówek 3 Znak"/>
    <w:basedOn w:val="Domylnaczcionkaakapitu"/>
    <w:link w:val="Nagwek3"/>
    <w:uiPriority w:val="9"/>
    <w:rsid w:val="00EA6DAE"/>
    <w:rPr>
      <w:rFonts w:eastAsiaTheme="majorEastAsia" w:cstheme="minorHAnsi"/>
      <w:b/>
      <w:bCs/>
      <w:sz w:val="18"/>
      <w:szCs w:val="18"/>
      <w:u w:val="single"/>
    </w:rPr>
  </w:style>
  <w:style w:type="character" w:customStyle="1" w:styleId="Nagwek4Znak">
    <w:name w:val="Nagłówek 4 Znak"/>
    <w:basedOn w:val="Domylnaczcionkaakapitu"/>
    <w:link w:val="Nagwek4"/>
    <w:uiPriority w:val="9"/>
    <w:rsid w:val="008A0544"/>
    <w:rPr>
      <w:rFonts w:asciiTheme="majorHAnsi" w:eastAsiaTheme="majorEastAsia" w:hAnsiTheme="majorHAnsi" w:cstheme="majorBidi"/>
      <w:b/>
      <w:bCs/>
      <w:i/>
      <w:iCs/>
      <w:color w:val="4F81BD" w:themeColor="accent1"/>
    </w:rPr>
  </w:style>
  <w:style w:type="paragraph" w:styleId="Akapitzlist">
    <w:name w:val="List Paragraph"/>
    <w:basedOn w:val="Normalny"/>
    <w:uiPriority w:val="34"/>
    <w:qFormat/>
    <w:rsid w:val="0094336A"/>
    <w:pPr>
      <w:ind w:left="720"/>
      <w:contextualSpacing/>
    </w:pPr>
  </w:style>
  <w:style w:type="paragraph" w:styleId="Nagwekspisutreci">
    <w:name w:val="TOC Heading"/>
    <w:basedOn w:val="Nagwek1"/>
    <w:next w:val="Normalny"/>
    <w:uiPriority w:val="39"/>
    <w:semiHidden/>
    <w:unhideWhenUsed/>
    <w:qFormat/>
    <w:rsid w:val="00280E3D"/>
    <w:pPr>
      <w:spacing w:before="480"/>
      <w:outlineLvl w:val="9"/>
    </w:pPr>
    <w:rPr>
      <w:rFonts w:asciiTheme="majorHAnsi" w:hAnsiTheme="majorHAnsi" w:cstheme="majorBidi"/>
      <w:color w:val="365F91" w:themeColor="accent1" w:themeShade="BF"/>
      <w:sz w:val="28"/>
      <w:szCs w:val="28"/>
      <w:lang w:eastAsia="pl-PL"/>
    </w:rPr>
  </w:style>
  <w:style w:type="paragraph" w:styleId="Spistreci1">
    <w:name w:val="toc 1"/>
    <w:basedOn w:val="Normalny"/>
    <w:next w:val="Normalny"/>
    <w:autoRedefine/>
    <w:uiPriority w:val="39"/>
    <w:unhideWhenUsed/>
    <w:rsid w:val="00280E3D"/>
    <w:pPr>
      <w:spacing w:after="100"/>
    </w:pPr>
  </w:style>
  <w:style w:type="paragraph" w:styleId="Spistreci2">
    <w:name w:val="toc 2"/>
    <w:basedOn w:val="Normalny"/>
    <w:next w:val="Normalny"/>
    <w:autoRedefine/>
    <w:uiPriority w:val="39"/>
    <w:unhideWhenUsed/>
    <w:rsid w:val="00280E3D"/>
    <w:pPr>
      <w:spacing w:after="100"/>
      <w:ind w:left="220"/>
    </w:pPr>
  </w:style>
  <w:style w:type="paragraph" w:styleId="Spistreci3">
    <w:name w:val="toc 3"/>
    <w:basedOn w:val="Normalny"/>
    <w:next w:val="Normalny"/>
    <w:autoRedefine/>
    <w:uiPriority w:val="39"/>
    <w:unhideWhenUsed/>
    <w:rsid w:val="00280E3D"/>
    <w:pPr>
      <w:spacing w:after="100"/>
      <w:ind w:left="440"/>
    </w:pPr>
  </w:style>
  <w:style w:type="paragraph" w:styleId="Tekstdymka">
    <w:name w:val="Balloon Text"/>
    <w:basedOn w:val="Normalny"/>
    <w:link w:val="TekstdymkaZnak"/>
    <w:uiPriority w:val="99"/>
    <w:semiHidden/>
    <w:unhideWhenUsed/>
    <w:rsid w:val="00280E3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80E3D"/>
    <w:rPr>
      <w:rFonts w:ascii="Tahoma" w:hAnsi="Tahoma" w:cs="Tahoma"/>
      <w:sz w:val="16"/>
      <w:szCs w:val="16"/>
    </w:rPr>
  </w:style>
  <w:style w:type="character" w:styleId="Hipercze">
    <w:name w:val="Hyperlink"/>
    <w:basedOn w:val="Domylnaczcionkaakapitu"/>
    <w:uiPriority w:val="99"/>
    <w:unhideWhenUsed/>
    <w:rsid w:val="00280E3D"/>
    <w:rPr>
      <w:color w:val="0000FF" w:themeColor="hyperlink"/>
      <w:u w:val="single"/>
    </w:rPr>
  </w:style>
  <w:style w:type="paragraph" w:styleId="Nagwek">
    <w:name w:val="header"/>
    <w:basedOn w:val="Normalny"/>
    <w:link w:val="NagwekZnak"/>
    <w:uiPriority w:val="99"/>
    <w:unhideWhenUsed/>
    <w:rsid w:val="00AE17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E17B5"/>
  </w:style>
  <w:style w:type="paragraph" w:styleId="Stopka">
    <w:name w:val="footer"/>
    <w:basedOn w:val="Normalny"/>
    <w:link w:val="StopkaZnak"/>
    <w:uiPriority w:val="99"/>
    <w:unhideWhenUsed/>
    <w:rsid w:val="00AE17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E17B5"/>
  </w:style>
  <w:style w:type="paragraph" w:styleId="Spistreci4">
    <w:name w:val="toc 4"/>
    <w:basedOn w:val="Normalny"/>
    <w:next w:val="Normalny"/>
    <w:autoRedefine/>
    <w:uiPriority w:val="39"/>
    <w:unhideWhenUsed/>
    <w:rsid w:val="00364690"/>
    <w:pPr>
      <w:spacing w:after="100"/>
      <w:ind w:left="660"/>
    </w:pPr>
    <w:rPr>
      <w:rFonts w:eastAsiaTheme="minorEastAsia"/>
      <w:lang w:eastAsia="pl-PL"/>
    </w:rPr>
  </w:style>
  <w:style w:type="paragraph" w:styleId="Spistreci5">
    <w:name w:val="toc 5"/>
    <w:basedOn w:val="Normalny"/>
    <w:next w:val="Normalny"/>
    <w:autoRedefine/>
    <w:uiPriority w:val="39"/>
    <w:unhideWhenUsed/>
    <w:rsid w:val="00364690"/>
    <w:pPr>
      <w:spacing w:after="100"/>
      <w:ind w:left="880"/>
    </w:pPr>
    <w:rPr>
      <w:rFonts w:eastAsiaTheme="minorEastAsia"/>
      <w:lang w:eastAsia="pl-PL"/>
    </w:rPr>
  </w:style>
  <w:style w:type="paragraph" w:styleId="Spistreci6">
    <w:name w:val="toc 6"/>
    <w:basedOn w:val="Normalny"/>
    <w:next w:val="Normalny"/>
    <w:autoRedefine/>
    <w:uiPriority w:val="39"/>
    <w:unhideWhenUsed/>
    <w:rsid w:val="00364690"/>
    <w:pPr>
      <w:spacing w:after="100"/>
      <w:ind w:left="1100"/>
    </w:pPr>
    <w:rPr>
      <w:rFonts w:eastAsiaTheme="minorEastAsia"/>
      <w:lang w:eastAsia="pl-PL"/>
    </w:rPr>
  </w:style>
  <w:style w:type="paragraph" w:styleId="Spistreci7">
    <w:name w:val="toc 7"/>
    <w:basedOn w:val="Normalny"/>
    <w:next w:val="Normalny"/>
    <w:autoRedefine/>
    <w:uiPriority w:val="39"/>
    <w:unhideWhenUsed/>
    <w:rsid w:val="00364690"/>
    <w:pPr>
      <w:spacing w:after="100"/>
      <w:ind w:left="1320"/>
    </w:pPr>
    <w:rPr>
      <w:rFonts w:eastAsiaTheme="minorEastAsia"/>
      <w:lang w:eastAsia="pl-PL"/>
    </w:rPr>
  </w:style>
  <w:style w:type="paragraph" w:styleId="Spistreci8">
    <w:name w:val="toc 8"/>
    <w:basedOn w:val="Normalny"/>
    <w:next w:val="Normalny"/>
    <w:autoRedefine/>
    <w:uiPriority w:val="39"/>
    <w:unhideWhenUsed/>
    <w:rsid w:val="00364690"/>
    <w:pPr>
      <w:spacing w:after="100"/>
      <w:ind w:left="1540"/>
    </w:pPr>
    <w:rPr>
      <w:rFonts w:eastAsiaTheme="minorEastAsia"/>
      <w:lang w:eastAsia="pl-PL"/>
    </w:rPr>
  </w:style>
  <w:style w:type="paragraph" w:styleId="Spistreci9">
    <w:name w:val="toc 9"/>
    <w:basedOn w:val="Normalny"/>
    <w:next w:val="Normalny"/>
    <w:autoRedefine/>
    <w:uiPriority w:val="39"/>
    <w:unhideWhenUsed/>
    <w:rsid w:val="00364690"/>
    <w:pPr>
      <w:spacing w:after="100"/>
      <w:ind w:left="1760"/>
    </w:pPr>
    <w:rPr>
      <w:rFonts w:eastAsiaTheme="minorEastAsia"/>
      <w:lang w:eastAsia="pl-PL"/>
    </w:rPr>
  </w:style>
  <w:style w:type="character" w:customStyle="1" w:styleId="UnresolvedMention">
    <w:name w:val="Unresolved Mention"/>
    <w:basedOn w:val="Domylnaczcionkaakapitu"/>
    <w:uiPriority w:val="99"/>
    <w:semiHidden/>
    <w:unhideWhenUsed/>
    <w:rsid w:val="005B16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373839">
      <w:bodyDiv w:val="1"/>
      <w:marLeft w:val="0"/>
      <w:marRight w:val="0"/>
      <w:marTop w:val="0"/>
      <w:marBottom w:val="0"/>
      <w:divBdr>
        <w:top w:val="none" w:sz="0" w:space="0" w:color="auto"/>
        <w:left w:val="none" w:sz="0" w:space="0" w:color="auto"/>
        <w:bottom w:val="none" w:sz="0" w:space="0" w:color="auto"/>
        <w:right w:val="none" w:sz="0" w:space="0" w:color="auto"/>
      </w:divBdr>
    </w:div>
    <w:div w:id="553614383">
      <w:bodyDiv w:val="1"/>
      <w:marLeft w:val="0"/>
      <w:marRight w:val="0"/>
      <w:marTop w:val="0"/>
      <w:marBottom w:val="0"/>
      <w:divBdr>
        <w:top w:val="none" w:sz="0" w:space="0" w:color="auto"/>
        <w:left w:val="none" w:sz="0" w:space="0" w:color="auto"/>
        <w:bottom w:val="none" w:sz="0" w:space="0" w:color="auto"/>
        <w:right w:val="none" w:sz="0" w:space="0" w:color="auto"/>
      </w:divBdr>
    </w:div>
    <w:div w:id="887301430">
      <w:bodyDiv w:val="1"/>
      <w:marLeft w:val="0"/>
      <w:marRight w:val="0"/>
      <w:marTop w:val="0"/>
      <w:marBottom w:val="0"/>
      <w:divBdr>
        <w:top w:val="none" w:sz="0" w:space="0" w:color="auto"/>
        <w:left w:val="none" w:sz="0" w:space="0" w:color="auto"/>
        <w:bottom w:val="none" w:sz="0" w:space="0" w:color="auto"/>
        <w:right w:val="none" w:sz="0" w:space="0" w:color="auto"/>
      </w:divBdr>
    </w:div>
    <w:div w:id="1587303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88A2E7-4036-40F6-8DF3-D89D4FFA3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21</Pages>
  <Words>10158</Words>
  <Characters>60948</Characters>
  <Application>Microsoft Office Word</Application>
  <DocSecurity>0</DocSecurity>
  <Lines>507</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Wyszyński</dc:creator>
  <cp:lastModifiedBy>inwestycje</cp:lastModifiedBy>
  <cp:revision>28</cp:revision>
  <dcterms:created xsi:type="dcterms:W3CDTF">2018-11-28T11:01:00Z</dcterms:created>
  <dcterms:modified xsi:type="dcterms:W3CDTF">2018-12-14T11:55:00Z</dcterms:modified>
</cp:coreProperties>
</file>