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ascii="Times New Roman" w:hAnsi="Times New Roman"/>
          <w:sz w:val="24"/>
          <w:szCs w:val="24"/>
        </w:rPr>
        <w:t>Załącznik nr 3 do SIWZ – Opis przedmiotu zamówienia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bookmarkStart w:id="0" w:name="__DdeLink__749_2745122011"/>
      <w:r>
        <w:rPr>
          <w:rFonts w:ascii="Times New Roman" w:hAnsi="Times New Roman"/>
          <w:b/>
          <w:sz w:val="24"/>
          <w:szCs w:val="24"/>
        </w:rPr>
        <w:t xml:space="preserve">Pakiet 2 </w:t>
      </w:r>
      <w:bookmarkEnd w:id="0"/>
      <w:r>
        <w:rPr>
          <w:rFonts w:ascii="Times New Roman" w:hAnsi="Times New Roman"/>
          <w:b/>
          <w:sz w:val="24"/>
          <w:szCs w:val="24"/>
        </w:rPr>
        <w:t xml:space="preserve">Zestaw do badania EPS wraz z dzierżawą i obsługą systemu do w/w zabiegów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Pkt 1</w:t>
      </w:r>
    </w:p>
    <w:tbl>
      <w:tblPr>
        <w:tblW w:w="10196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5"/>
        <w:gridCol w:w="963"/>
        <w:gridCol w:w="4372"/>
        <w:gridCol w:w="1576"/>
      </w:tblGrid>
      <w:tr>
        <w:trPr>
          <w:trHeight w:val="975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  <w:lang w:eastAsia="ja-JP"/>
              </w:rPr>
              <w:t>Elektroda diagnostyczna sterowalna do mapowania zatoki wieńcowej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40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………………..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MS Mincho"/>
                <w:lang w:eastAsia="ja-JP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 xml:space="preserve">1. Średnica max. 6F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MS Mincho"/>
                <w:lang w:eastAsia="ja-JP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2. Długość max. 110 cm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MS Mincho"/>
                <w:lang w:eastAsia="ja-JP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3. Liczba biegunów 8 i 10 do wyboru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MS Mincho"/>
                <w:lang w:eastAsia="ja-JP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4. Zmienna krzywizna zgięcia dedykowana CS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MS Mincho"/>
                <w:lang w:eastAsia="ja-JP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5. Dostępne odległości między biegunami: 5mm, 2-5-2 mm, 2-6-2mm, 2-10-2 mm</w:t>
            </w:r>
          </w:p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 xml:space="preserve">6. </w:t>
            </w:r>
            <w:r>
              <w:rPr>
                <w:rFonts w:ascii="Times New Roman" w:hAnsi="Times New Roman"/>
                <w:sz w:val="22"/>
                <w:szCs w:val="22"/>
              </w:rPr>
              <w:t>Przeniesienie ruchu obrotowego elektrody na całej jej długości (mikroobrót shaftu) w stosunku 1:1 bezpośrednio z mechanizmu Push-Pull sterowania zagięciem krzywizny</w:t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6F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6F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=110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110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Pkt 2</w:t>
      </w:r>
    </w:p>
    <w:tbl>
      <w:tblPr>
        <w:tblW w:w="10196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7"/>
        <w:gridCol w:w="1083"/>
        <w:gridCol w:w="3797"/>
        <w:gridCol w:w="1519"/>
      </w:tblGrid>
      <w:tr>
        <w:trPr>
          <w:trHeight w:val="975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MS Mincho" w:ascii="Times New Roman" w:hAnsi="Times New Roman"/>
                <w:b/>
                <w:sz w:val="22"/>
                <w:szCs w:val="22"/>
                <w:lang w:eastAsia="ja-JP"/>
              </w:rPr>
              <w:t>Łącznik elektrody diagnostycznej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4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………………………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Pkt 3</w:t>
      </w:r>
    </w:p>
    <w:tbl>
      <w:tblPr>
        <w:tblW w:w="10196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7"/>
        <w:gridCol w:w="1083"/>
        <w:gridCol w:w="3797"/>
        <w:gridCol w:w="1519"/>
      </w:tblGrid>
      <w:tr>
        <w:trPr>
          <w:trHeight w:val="975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MS Mincho" w:ascii="Times New Roman" w:hAnsi="Times New Roman"/>
                <w:b/>
                <w:sz w:val="22"/>
                <w:szCs w:val="22"/>
                <w:lang w:eastAsia="ja-JP"/>
              </w:rPr>
              <w:t>Koszulka transseptalna zbrojona i kompatybilna igła transseptalna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40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 Kraj pochodzenia …………….. </w:t>
            </w:r>
          </w:p>
          <w:p>
            <w:pPr>
              <w:pStyle w:val="Gwka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 xml:space="preserve">Koszulki transseptalne zbrojone 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Koszulka w komplecie  z rozszerzaczem i prowadnikiem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Koszulki o dostępnym zagięciu 15, 30, 55, 90, 120, 150 stopni do wyboru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koszulka dostępna w długościach 60cm, 79,4cm do wyboru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Co najmniej dwa otwory irygacyjne na końcówce dystalnej koszulki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Koszulka wyposażona w marker cieniujący w obrazie RTG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 w:eastAsia="MS Mincho"/>
                <w:lang w:eastAsia="ja-JP"/>
              </w:rPr>
            </w:pPr>
            <w:r>
              <w:rPr>
                <w:sz w:val="22"/>
                <w:szCs w:val="22"/>
              </w:rPr>
              <w:t>Koszulka wyposażona w zastawkę hemostatyczną i kranik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 w:eastAsia="MS Mincho"/>
                <w:lang w:eastAsia="ja-JP"/>
              </w:rPr>
            </w:pPr>
            <w:r>
              <w:rPr>
                <w:sz w:val="22"/>
                <w:szCs w:val="22"/>
              </w:rPr>
              <w:t xml:space="preserve">Igła do nakłucia transseptalnego kompatybilna z koszulką 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>
                <w:rFonts w:ascii="Arial Narrow" w:hAnsi="Arial Narrow" w:eastAsia="MS Mincho"/>
                <w:lang w:eastAsia="ja-JP"/>
              </w:rPr>
            </w:pPr>
            <w:r>
              <w:rPr>
                <w:sz w:val="22"/>
                <w:szCs w:val="22"/>
              </w:rPr>
              <w:t>Igła dostępna w długościach 71cm, 89cm, 98cm do wyboru</w:t>
            </w:r>
          </w:p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Igły o dostępnym zagięciu 50, 86 stopni do wyboru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Opisać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Pkt. 4</w:t>
      </w:r>
    </w:p>
    <w:tbl>
      <w:tblPr>
        <w:tblW w:w="10196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7"/>
        <w:gridCol w:w="1083"/>
        <w:gridCol w:w="3797"/>
        <w:gridCol w:w="1519"/>
      </w:tblGrid>
      <w:tr>
        <w:trPr>
          <w:trHeight w:val="975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Dzierżawa sytemu elektrofizjologicznego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Ilość – 10 sesje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…………………….    Kraj pochodzenia …………….. 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napToGrid w:val="fals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Dzierżawa systemu elektrofizjologicznego na czas sesji zabiegowej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bookmarkStart w:id="1" w:name="__DdeLink__3066_2076322326"/>
            <w:bookmarkEnd w:id="1"/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Tretekstu"/>
        <w:tabs>
          <w:tab w:val="left" w:pos="644" w:leader="none"/>
        </w:tabs>
        <w:spacing w:lineRule="atLeast" w:line="100" w:before="20" w:after="20"/>
        <w:jc w:val="both"/>
        <w:rPr>
          <w:rFonts w:ascii="Times New Roman" w:hAnsi="Times New Roman" w:cs="Times New Roman"/>
          <w:sz w:val="22"/>
          <w:szCs w:val="22"/>
          <w:lang w:eastAsia="pl-PL" w:bidi="pl-PL"/>
        </w:rPr>
      </w:pPr>
      <w:r>
        <w:rPr>
          <w:rFonts w:cs="Times New Roman"/>
          <w:sz w:val="22"/>
          <w:szCs w:val="22"/>
          <w:lang w:eastAsia="pl-PL" w:bidi="pl-PL"/>
        </w:rPr>
        <w:t>Parametry określone w kolumnie nr 1 są parametrami granicznymi, których nie spełnienie spowoduje odrzucenie oferty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Potwierdzam zgodność merytoryczną i ilościową przedmiotu zamówienia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Upełnomocniony przedstawiciel (e) Wykonawcy:</w:t>
      </w:r>
    </w:p>
    <w:p>
      <w:pPr>
        <w:pStyle w:val="Normal"/>
        <w:ind w:left="4956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left="4956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left="4956" w:right="0" w:hanging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…</w:t>
      </w:r>
      <w:r>
        <w:rPr>
          <w:rFonts w:cs="Times New Roman" w:ascii="Times New Roman" w:hAnsi="Times New Roman"/>
          <w:sz w:val="22"/>
          <w:szCs w:val="22"/>
        </w:rPr>
        <w:t>..............................................................</w:t>
      </w:r>
    </w:p>
    <w:p>
      <w:pPr>
        <w:pStyle w:val="Normal"/>
        <w:ind w:left="5664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(podpis Wykonawcy)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....................................... dnia ........................... r.</w:t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1134" w:top="1700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0" w:right="0" w:hanging="0"/>
      <w:rPr/>
    </w:pPr>
    <w:r>
      <w:rPr>
        <w:rFonts w:ascii="Times New Roman" w:hAnsi="Times New Roman"/>
        <w:sz w:val="22"/>
        <w:szCs w:val="22"/>
      </w:rPr>
      <w:t>Oznaczenie sprawy: WSz – II.4.291.6.2018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9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693a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f64d38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f64d38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f64d38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rsid w:val="00f64d38"/>
    <w:pPr>
      <w:tabs>
        <w:tab w:val="center" w:pos="4536" w:leader="none"/>
        <w:tab w:val="right" w:pos="9072" w:leader="none"/>
      </w:tabs>
      <w:spacing w:lineRule="auto" w:line="240" w:before="0" w:after="0"/>
    </w:pPr>
    <w:rPr>
      <w:rFonts w:ascii="Arial" w:hAnsi="Arial" w:eastAsia="Times New Roman" w:cs="Times New Roman"/>
      <w:sz w:val="24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f64d38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LibreOffice/5.3.7.2$Windows_X86_64 LibreOffice_project/6b8ed514a9f8b44d37a1b96673cbbdd077e24059</Application>
  <Pages>3</Pages>
  <Words>379</Words>
  <Characters>2417</Characters>
  <CharactersWithSpaces>2744</CharactersWithSpaces>
  <Paragraphs>79</Paragraphs>
  <Company>Medtronic,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2017-10-10T13:39:00Z</dcterms:created>
  <dc:creator>Czaja, Marcin</dc:creator>
  <dc:description/>
  <dc:language>pl-PL</dc:language>
  <cp:lastModifiedBy/>
  <cp:lastPrinted>2018-01-25T08:33:36Z</cp:lastPrinted>
  <dcterms:modified xsi:type="dcterms:W3CDTF">2018-01-25T08:32:04Z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Medtronic,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