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ascii="Times New Roman" w:hAnsi="Times New Roman"/>
          <w:sz w:val="24"/>
          <w:szCs w:val="24"/>
        </w:rPr>
        <w:t>Załącznik nr 3 do SIWZ – Opis przedmiotu zamówienia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Pakiet 1 Zestaw do izolacji żył płucnych metodą krioablacji wraz z dzierżawą i obsługą systemu do w/w zabiegów</w:t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Pkt 1</w:t>
      </w:r>
    </w:p>
    <w:tbl>
      <w:tblPr>
        <w:tblW w:w="10139" w:type="dxa"/>
        <w:jc w:val="left"/>
        <w:tblInd w:w="-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3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797"/>
        <w:gridCol w:w="1197"/>
        <w:gridCol w:w="3626"/>
        <w:gridCol w:w="1519"/>
      </w:tblGrid>
      <w:tr>
        <w:trPr>
          <w:trHeight w:val="1132" w:hRule="atLeast"/>
          <w:cantSplit w:val="true"/>
        </w:trPr>
        <w:tc>
          <w:tcPr>
            <w:tcW w:w="1013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Cewnik balonowy do krioablacji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Ilość 40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Producent……………      Kraj pochodzenia…………………   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Rok produkcji (wymagany min.2017)………………………….. </w:t>
            </w:r>
          </w:p>
          <w:p>
            <w:pPr>
              <w:pStyle w:val="Gwka"/>
              <w:rPr>
                <w:rFonts w:ascii="Arial Narrow" w:hAnsi="Arial Narrow"/>
                <w:b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………………………….Nr katalogowy ………………………………..</w:t>
            </w:r>
          </w:p>
        </w:tc>
      </w:tr>
      <w:tr>
        <w:trPr>
          <w:trHeight w:val="226" w:hRule="atLeast"/>
          <w:cantSplit w:val="true"/>
        </w:trPr>
        <w:tc>
          <w:tcPr>
            <w:tcW w:w="1013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453" w:hRule="atLeast"/>
          <w:cantSplit w:val="true"/>
        </w:trPr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 Cewnik balonowy do krioablacji  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ind w:right="154" w:hanging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ind w:right="384" w:hanging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wymagane</w:t>
            </w:r>
          </w:p>
        </w:tc>
      </w:tr>
      <w:tr>
        <w:trPr>
          <w:trHeight w:val="243" w:hRule="atLeast"/>
          <w:cantSplit w:val="true"/>
        </w:trPr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Dostępność rozmiarów 23mm i 28mm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wymagane</w:t>
            </w:r>
          </w:p>
        </w:tc>
      </w:tr>
      <w:tr>
        <w:trPr>
          <w:trHeight w:val="243" w:hRule="atLeast"/>
          <w:cantSplit w:val="true"/>
        </w:trPr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 Czujnik temperatury w balonie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wymagane</w:t>
            </w:r>
          </w:p>
        </w:tc>
      </w:tr>
      <w:tr>
        <w:trPr>
          <w:trHeight w:val="286" w:hRule="atLeast"/>
          <w:cantSplit w:val="true"/>
        </w:trPr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Inne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Arial Narrow" w:hAnsi="Arial Narrow"/>
          <w:b/>
          <w:b/>
        </w:rPr>
      </w:pPr>
      <w:r>
        <w:rPr>
          <w:rFonts w:ascii="Times New Roman" w:hAnsi="Times New Roman"/>
          <w:b/>
          <w:sz w:val="22"/>
          <w:szCs w:val="22"/>
        </w:rPr>
        <w:t>Pkt 2</w:t>
      </w:r>
    </w:p>
    <w:tbl>
      <w:tblPr>
        <w:tblW w:w="10139" w:type="dxa"/>
        <w:jc w:val="left"/>
        <w:tblInd w:w="-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3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797"/>
        <w:gridCol w:w="1197"/>
        <w:gridCol w:w="3626"/>
        <w:gridCol w:w="1519"/>
      </w:tblGrid>
      <w:tr>
        <w:trPr>
          <w:trHeight w:val="1119" w:hRule="atLeast"/>
          <w:cantSplit w:val="true"/>
        </w:trPr>
        <w:tc>
          <w:tcPr>
            <w:tcW w:w="1013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Koszulka sterowalna do cewników balonowych 12F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Ilość 40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Wytwórca / Producent  ……………    Kraj pochodzenia………………………..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Rok produkcji (wymagany min.2017)……………………… </w:t>
            </w:r>
          </w:p>
          <w:p>
            <w:pPr>
              <w:pStyle w:val="Gwka"/>
              <w:rPr>
                <w:rFonts w:ascii="Arial Narrow" w:hAnsi="Arial Narrow"/>
                <w:b/>
                <w:b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………….    Nr katalogowy ……………………….</w:t>
            </w:r>
          </w:p>
        </w:tc>
      </w:tr>
      <w:tr>
        <w:trPr>
          <w:trHeight w:val="213" w:hRule="atLeast"/>
          <w:cantSplit w:val="true"/>
        </w:trPr>
        <w:tc>
          <w:tcPr>
            <w:tcW w:w="1013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613" w:hRule="atLeast"/>
          <w:cantSplit w:val="true"/>
        </w:trPr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Koszulka sterowalna  do cewników balonowych do krioablacji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ind w:right="154" w:hanging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ind w:right="384" w:hanging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wymagane</w:t>
            </w:r>
          </w:p>
        </w:tc>
      </w:tr>
      <w:tr>
        <w:trPr>
          <w:trHeight w:val="213" w:hRule="atLeast"/>
          <w:cantSplit w:val="true"/>
        </w:trPr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2. Światło wewnętrzne 12F, 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ind w:right="154" w:hanging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ind w:right="384" w:hanging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wymagane</w:t>
            </w:r>
          </w:p>
        </w:tc>
      </w:tr>
      <w:tr>
        <w:trPr>
          <w:trHeight w:val="413" w:hRule="atLeast"/>
          <w:cantSplit w:val="true"/>
        </w:trPr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 Zagięcie końcówki co najmniej 90 st.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ind w:right="154" w:hanging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ind w:right="384" w:hanging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wymagane</w:t>
            </w:r>
          </w:p>
        </w:tc>
      </w:tr>
      <w:tr>
        <w:trPr>
          <w:trHeight w:val="200" w:hRule="atLeast"/>
          <w:cantSplit w:val="true"/>
        </w:trPr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ind w:right="154" w:hanging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ind w:right="384" w:hanging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wymagane</w:t>
            </w:r>
          </w:p>
        </w:tc>
      </w:tr>
      <w:tr>
        <w:trPr>
          <w:trHeight w:val="236" w:hRule="atLeast"/>
          <w:cantSplit w:val="true"/>
        </w:trPr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Inne cechy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6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ind w:right="154" w:hanging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ind w:right="384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>
          <w:rFonts w:ascii="Times New Roman" w:hAnsi="Times New Roman"/>
          <w:b/>
          <w:sz w:val="22"/>
          <w:szCs w:val="22"/>
        </w:rPr>
        <w:t>Pkt 3</w:t>
      </w:r>
    </w:p>
    <w:tbl>
      <w:tblPr>
        <w:tblW w:w="10196" w:type="dxa"/>
        <w:jc w:val="left"/>
        <w:tblInd w:w="-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3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797"/>
        <w:gridCol w:w="1197"/>
        <w:gridCol w:w="3512"/>
        <w:gridCol w:w="1690"/>
      </w:tblGrid>
      <w:tr>
        <w:trPr>
          <w:trHeight w:val="1046" w:hRule="atLeast"/>
          <w:cantSplit w:val="true"/>
        </w:trPr>
        <w:tc>
          <w:tcPr>
            <w:tcW w:w="101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35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Przewód łączeniowy elektryczny do krioablatora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Ilość 4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Wytwórca / Producent  ……………………….Kraj pochodzenia………………..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Rok produkcji (wymagany min.2017)……………………. </w:t>
            </w:r>
          </w:p>
          <w:p>
            <w:pPr>
              <w:pStyle w:val="Gwka"/>
              <w:rPr>
                <w:rFonts w:ascii="Arial Narrow" w:hAnsi="Arial Narrow"/>
                <w:b/>
                <w:b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……………………….Nr katalogowy…………………………..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  <w:tr>
        <w:trPr>
          <w:trHeight w:val="187" w:hRule="atLeast"/>
          <w:cantSplit w:val="true"/>
        </w:trPr>
        <w:tc>
          <w:tcPr>
            <w:tcW w:w="101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585" w:hRule="atLeast"/>
          <w:cantSplit w:val="true"/>
        </w:trPr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przewód łączeniowy do krioablatora kompatybilny z krioablatorem typu CryoCath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ind w:right="154" w:hanging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ind w:right="384" w:hanging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Tak – 10 pkt.</w:t>
            </w:r>
          </w:p>
          <w:p>
            <w:pPr>
              <w:pStyle w:val="Gwka"/>
              <w:snapToGrid w:val="false"/>
              <w:ind w:right="384" w:hanging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Nie – 0 pkt.</w:t>
            </w:r>
          </w:p>
        </w:tc>
      </w:tr>
      <w:tr>
        <w:trPr>
          <w:trHeight w:val="220" w:hRule="atLeast"/>
          <w:cantSplit w:val="true"/>
        </w:trPr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Inne cechy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5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ind w:right="154" w:hanging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ind w:right="384" w:hanging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Arial Narrow" w:hAnsi="Arial Narrow"/>
          <w:b/>
          <w:b/>
        </w:rPr>
      </w:pPr>
      <w:r>
        <w:rPr>
          <w:rFonts w:ascii="Times New Roman" w:hAnsi="Times New Roman"/>
          <w:b/>
          <w:sz w:val="22"/>
          <w:szCs w:val="22"/>
        </w:rPr>
        <w:t>Pkt 4</w:t>
      </w:r>
    </w:p>
    <w:tbl>
      <w:tblPr>
        <w:tblW w:w="10196" w:type="dxa"/>
        <w:jc w:val="left"/>
        <w:tblInd w:w="-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3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796"/>
        <w:gridCol w:w="1197"/>
        <w:gridCol w:w="3513"/>
        <w:gridCol w:w="1690"/>
      </w:tblGrid>
      <w:tr>
        <w:trPr>
          <w:trHeight w:val="1289" w:hRule="atLeast"/>
          <w:cantSplit w:val="true"/>
        </w:trPr>
        <w:tc>
          <w:tcPr>
            <w:tcW w:w="101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cs="Arial" w:ascii="Times New Roman" w:hAnsi="Times New Roman"/>
                <w:b/>
                <w:bCs/>
                <w:color w:val="000000"/>
                <w:sz w:val="22"/>
                <w:szCs w:val="22"/>
              </w:rPr>
              <w:t>Przewód łączeniowy gazowy do krioablatora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Ilość 45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Wytwórca / Producent  ………………………    Kraj pochodzenia ………….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Rok produkcji (wymagany min.2017) </w:t>
            </w:r>
          </w:p>
          <w:p>
            <w:pPr>
              <w:pStyle w:val="Gwka"/>
              <w:rPr>
                <w:rFonts w:ascii="Arial Narrow" w:hAnsi="Arial Narrow"/>
                <w:b/>
                <w:b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     Nr katalogowy  ……………….</w:t>
            </w:r>
          </w:p>
        </w:tc>
      </w:tr>
      <w:tr>
        <w:trPr>
          <w:trHeight w:val="230" w:hRule="atLeast"/>
          <w:cantSplit w:val="true"/>
        </w:trPr>
        <w:tc>
          <w:tcPr>
            <w:tcW w:w="101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721" w:hRule="atLeast"/>
          <w:cantSplit w:val="true"/>
        </w:trPr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przewód łączeniowy gazowy do krioablatora kompatybilny z krioablatorem typu CryoCath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ind w:right="154" w:hanging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ind w:right="384" w:hanging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Tak – 10 pkt.</w:t>
            </w:r>
          </w:p>
          <w:p>
            <w:pPr>
              <w:pStyle w:val="Gwka"/>
              <w:snapToGrid w:val="false"/>
              <w:ind w:right="384" w:hanging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Nie – 0 pkt.</w:t>
            </w:r>
          </w:p>
        </w:tc>
      </w:tr>
      <w:tr>
        <w:trPr>
          <w:trHeight w:val="271" w:hRule="atLeast"/>
          <w:cantSplit w:val="true"/>
        </w:trPr>
        <w:tc>
          <w:tcPr>
            <w:tcW w:w="3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Tretekstu"/>
              <w:snapToGrid w:val="false"/>
              <w:spacing w:before="0" w:after="120"/>
              <w:rPr>
                <w:rFonts w:ascii="Arial Narrow" w:hAnsi="Arial Narrow"/>
                <w:b/>
                <w:b/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Inne cechy</w:t>
            </w:r>
          </w:p>
        </w:tc>
        <w:tc>
          <w:tcPr>
            <w:tcW w:w="11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tcW w:w="3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6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Arial Narrow" w:hAnsi="Arial Narrow"/>
          <w:b/>
          <w:b/>
        </w:rPr>
      </w:pPr>
      <w:r>
        <w:rPr>
          <w:rFonts w:ascii="Times New Roman" w:hAnsi="Times New Roman"/>
          <w:b/>
          <w:sz w:val="22"/>
          <w:szCs w:val="22"/>
        </w:rPr>
        <w:t>Pkt 5</w:t>
      </w:r>
    </w:p>
    <w:tbl>
      <w:tblPr>
        <w:tblW w:w="10196" w:type="dxa"/>
        <w:jc w:val="left"/>
        <w:tblInd w:w="-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3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024"/>
        <w:gridCol w:w="1253"/>
        <w:gridCol w:w="3286"/>
        <w:gridCol w:w="1633"/>
      </w:tblGrid>
      <w:tr>
        <w:trPr>
          <w:trHeight w:val="1059" w:hRule="atLeast"/>
          <w:cantSplit w:val="true"/>
        </w:trPr>
        <w:tc>
          <w:tcPr>
            <w:tcW w:w="101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Elektroda do mapowania żył płucnych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Ilość 40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Wytwórca / Producent  ………………Kraj pochodzenia ………..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Rok produkcji (wymagany min.2017)………………….. </w:t>
            </w:r>
          </w:p>
          <w:p>
            <w:pPr>
              <w:pStyle w:val="Gwka"/>
              <w:rPr>
                <w:rFonts w:ascii="Arial Narrow" w:hAnsi="Arial Narrow"/>
                <w:b/>
                <w:b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………………………..     Nr katalogowy …………………………………</w:t>
            </w:r>
          </w:p>
        </w:tc>
      </w:tr>
      <w:tr>
        <w:trPr>
          <w:trHeight w:val="189" w:hRule="atLeast"/>
          <w:cantSplit w:val="true"/>
        </w:trPr>
        <w:tc>
          <w:tcPr>
            <w:tcW w:w="101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91" w:hRule="atLeast"/>
          <w:cantSplit w:val="true"/>
        </w:trPr>
        <w:tc>
          <w:tcPr>
            <w:tcW w:w="4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Średnica pętli końcowej 15mm i 20mm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wymagane</w:t>
            </w:r>
          </w:p>
        </w:tc>
      </w:tr>
      <w:tr>
        <w:trPr>
          <w:trHeight w:val="391" w:hRule="atLeast"/>
          <w:cantSplit w:val="true"/>
        </w:trPr>
        <w:tc>
          <w:tcPr>
            <w:tcW w:w="4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Min. 8 biegunów rejestracyjnych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wymagane</w:t>
            </w:r>
          </w:p>
        </w:tc>
      </w:tr>
      <w:tr>
        <w:trPr>
          <w:trHeight w:val="592" w:hRule="atLeast"/>
          <w:cantSplit w:val="true"/>
        </w:trPr>
        <w:tc>
          <w:tcPr>
            <w:tcW w:w="4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 Kompatybilny z cewnikami z pkt. 1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Tak – 10 pkt.</w:t>
            </w:r>
          </w:p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Nie – 0 pkt.</w:t>
            </w:r>
          </w:p>
        </w:tc>
      </w:tr>
      <w:tr>
        <w:trPr>
          <w:trHeight w:val="326" w:hRule="atLeast"/>
          <w:cantSplit w:val="true"/>
        </w:trPr>
        <w:tc>
          <w:tcPr>
            <w:tcW w:w="4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Inne cechy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Arial Narrow" w:hAnsi="Arial Narrow"/>
          <w:b/>
          <w:b/>
        </w:rPr>
      </w:pPr>
      <w:r>
        <w:rPr>
          <w:rFonts w:ascii="Times New Roman" w:hAnsi="Times New Roman"/>
          <w:b/>
          <w:sz w:val="22"/>
          <w:szCs w:val="22"/>
        </w:rPr>
        <w:t>Pkt 6</w:t>
      </w:r>
    </w:p>
    <w:tbl>
      <w:tblPr>
        <w:tblW w:w="10196" w:type="dxa"/>
        <w:jc w:val="left"/>
        <w:tblInd w:w="-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3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024"/>
        <w:gridCol w:w="1253"/>
        <w:gridCol w:w="3286"/>
        <w:gridCol w:w="1633"/>
      </w:tblGrid>
      <w:tr>
        <w:trPr>
          <w:trHeight w:val="860" w:hRule="atLeast"/>
          <w:cantSplit w:val="true"/>
        </w:trPr>
        <w:tc>
          <w:tcPr>
            <w:tcW w:w="101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Przewód łączeniowy do elektrody do mapowania żył płucnych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Ilość 5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 Kraj pochodzenia ……… 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min.2017) ………………..</w:t>
            </w:r>
          </w:p>
          <w:p>
            <w:pPr>
              <w:pStyle w:val="Gwka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…………………………………. Nr katalogowy ………………</w:t>
            </w:r>
          </w:p>
        </w:tc>
      </w:tr>
      <w:tr>
        <w:trPr>
          <w:trHeight w:val="164" w:hRule="atLeast"/>
          <w:cantSplit w:val="true"/>
        </w:trPr>
        <w:tc>
          <w:tcPr>
            <w:tcW w:w="101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17" w:hRule="atLeast"/>
          <w:cantSplit w:val="true"/>
        </w:trPr>
        <w:tc>
          <w:tcPr>
            <w:tcW w:w="4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przewód łączeniowy do elektrody do mapingu żył płucnych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ind w:right="154" w:hanging="0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ind w:right="384" w:hanging="0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wymagane</w:t>
            </w:r>
          </w:p>
        </w:tc>
      </w:tr>
      <w:tr>
        <w:trPr>
          <w:trHeight w:val="181" w:hRule="atLeast"/>
          <w:cantSplit w:val="true"/>
        </w:trPr>
        <w:tc>
          <w:tcPr>
            <w:tcW w:w="4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Inne</w:t>
            </w:r>
          </w:p>
        </w:tc>
        <w:tc>
          <w:tcPr>
            <w:tcW w:w="12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Arial Narrow" w:hAnsi="Arial Narrow"/>
          <w:b/>
          <w:b/>
        </w:rPr>
      </w:pPr>
      <w:r>
        <w:rPr>
          <w:rFonts w:ascii="Times New Roman" w:hAnsi="Times New Roman"/>
          <w:b/>
          <w:sz w:val="22"/>
          <w:szCs w:val="22"/>
        </w:rPr>
        <w:t>Pkt 7</w:t>
      </w:r>
    </w:p>
    <w:tbl>
      <w:tblPr>
        <w:tblW w:w="10196" w:type="dxa"/>
        <w:jc w:val="left"/>
        <w:tblInd w:w="-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3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026"/>
        <w:gridCol w:w="1251"/>
        <w:gridCol w:w="3286"/>
        <w:gridCol w:w="1633"/>
      </w:tblGrid>
      <w:tr>
        <w:trPr>
          <w:trHeight w:val="975" w:hRule="atLeast"/>
          <w:cantSplit w:val="true"/>
        </w:trPr>
        <w:tc>
          <w:tcPr>
            <w:tcW w:w="101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Prowadnik naczyniowy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Ilość 50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Kraj pochodzenia …………….. </w:t>
            </w:r>
          </w:p>
          <w:p>
            <w:pPr>
              <w:pStyle w:val="Gwka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min.2017) ……………………</w:t>
            </w:r>
          </w:p>
          <w:p>
            <w:pPr>
              <w:pStyle w:val="Gwka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…………………………………. Nr katalogowy 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1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4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napToGrid w:val="false"/>
              <w:rPr>
                <w:rFonts w:ascii="Arial Narrow" w:hAnsi="Arial Narrow"/>
              </w:rPr>
            </w:pPr>
            <w:r>
              <w:rPr>
                <w:sz w:val="22"/>
                <w:szCs w:val="22"/>
              </w:rPr>
              <w:t>0,032, długość 200cm, J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Tak 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4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Inne cechy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2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6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Pkt 8</w:t>
      </w:r>
    </w:p>
    <w:tbl>
      <w:tblPr>
        <w:tblW w:w="10196" w:type="dxa"/>
        <w:jc w:val="left"/>
        <w:tblInd w:w="-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3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026"/>
        <w:gridCol w:w="1251"/>
        <w:gridCol w:w="3343"/>
        <w:gridCol w:w="1576"/>
      </w:tblGrid>
      <w:tr>
        <w:trPr>
          <w:trHeight w:val="975" w:hRule="atLeast"/>
          <w:cantSplit w:val="true"/>
        </w:trPr>
        <w:tc>
          <w:tcPr>
            <w:tcW w:w="101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Prowadnik wieńcowy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Ilość 45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Kraj pochodzenia …………….. </w:t>
            </w:r>
          </w:p>
          <w:p>
            <w:pPr>
              <w:pStyle w:val="Gwka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min.2017) ……………………</w:t>
            </w:r>
          </w:p>
          <w:p>
            <w:pPr>
              <w:pStyle w:val="Gwka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…………………………………. Nr katalogowy 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1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4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ListParagraph"/>
              <w:numPr>
                <w:ilvl w:val="0"/>
                <w:numId w:val="5"/>
              </w:numPr>
              <w:snapToGrid w:val="false"/>
              <w:rPr>
                <w:rFonts w:ascii="Arial Narrow" w:hAnsi="Arial Narrow"/>
              </w:rPr>
            </w:pPr>
            <w:r>
              <w:rPr>
                <w:sz w:val="22"/>
                <w:szCs w:val="22"/>
              </w:rPr>
              <w:t>0,014, długość 190cm, J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Tak 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4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Inne cechy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Pkt 9</w:t>
      </w:r>
    </w:p>
    <w:tbl>
      <w:tblPr>
        <w:tblW w:w="10196" w:type="dxa"/>
        <w:jc w:val="left"/>
        <w:tblInd w:w="-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3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026"/>
        <w:gridCol w:w="1251"/>
        <w:gridCol w:w="3343"/>
        <w:gridCol w:w="1576"/>
      </w:tblGrid>
      <w:tr>
        <w:trPr>
          <w:trHeight w:val="975" w:hRule="atLeast"/>
          <w:cantSplit w:val="true"/>
        </w:trPr>
        <w:tc>
          <w:tcPr>
            <w:tcW w:w="101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Wkłucie naczyniowe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Ilość 130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 Kraj pochodzenia …………….. </w:t>
            </w:r>
          </w:p>
          <w:p>
            <w:pPr>
              <w:pStyle w:val="Gwka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min.2017)………………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  <w:tr>
        <w:trPr>
          <w:trHeight w:val="186" w:hRule="atLeast"/>
          <w:cantSplit w:val="true"/>
        </w:trPr>
        <w:tc>
          <w:tcPr>
            <w:tcW w:w="101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4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ListParagraph"/>
              <w:numPr>
                <w:ilvl w:val="0"/>
                <w:numId w:val="4"/>
              </w:numPr>
              <w:snapToGrid w:val="false"/>
              <w:rPr>
                <w:rFonts w:ascii="Arial Narrow" w:hAnsi="Arial Narrow"/>
              </w:rPr>
            </w:pPr>
            <w:r>
              <w:rPr>
                <w:sz w:val="22"/>
                <w:szCs w:val="22"/>
              </w:rPr>
              <w:t>Długość 11cm, średnica 7/8 Fr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Tak 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4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Inne cechy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Arial Narrow" w:hAnsi="Arial Narrow"/>
          <w:b/>
          <w:b/>
        </w:rPr>
      </w:pPr>
      <w:r>
        <w:rPr>
          <w:rFonts w:ascii="Times New Roman" w:hAnsi="Times New Roman"/>
          <w:b/>
          <w:sz w:val="22"/>
          <w:szCs w:val="22"/>
        </w:rPr>
        <w:t>Pkt 10</w:t>
      </w:r>
    </w:p>
    <w:tbl>
      <w:tblPr>
        <w:tblW w:w="10196" w:type="dxa"/>
        <w:jc w:val="left"/>
        <w:tblInd w:w="-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3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026"/>
        <w:gridCol w:w="1251"/>
        <w:gridCol w:w="3343"/>
        <w:gridCol w:w="1576"/>
      </w:tblGrid>
      <w:tr>
        <w:trPr>
          <w:trHeight w:val="975" w:hRule="atLeast"/>
          <w:cantSplit w:val="true"/>
        </w:trPr>
        <w:tc>
          <w:tcPr>
            <w:tcW w:w="101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Cewnik diagnostyczny typu Pigtail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Ilość 40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 Kraj pochodzenia …………….. </w:t>
            </w:r>
          </w:p>
          <w:p>
            <w:pPr>
              <w:pStyle w:val="Gwka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min.2017)………………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  <w:tr>
        <w:trPr>
          <w:trHeight w:val="186" w:hRule="atLeast"/>
          <w:cantSplit w:val="true"/>
        </w:trPr>
        <w:tc>
          <w:tcPr>
            <w:tcW w:w="101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4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ListParagraph"/>
              <w:numPr>
                <w:ilvl w:val="0"/>
                <w:numId w:val="6"/>
              </w:numPr>
              <w:snapToGrid w:val="false"/>
              <w:rPr>
                <w:rFonts w:ascii="Arial Narrow" w:hAnsi="Arial Narrow"/>
              </w:rPr>
            </w:pPr>
            <w:r>
              <w:rPr>
                <w:sz w:val="22"/>
                <w:szCs w:val="22"/>
              </w:rPr>
              <w:t>Długość min 110cm, 5,6 Fr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Tak 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4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Inne cechy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Arial Narrow" w:hAnsi="Arial Narrow"/>
          <w:b/>
          <w:b/>
        </w:rPr>
      </w:pPr>
      <w:r>
        <w:rPr>
          <w:rFonts w:ascii="Times New Roman" w:hAnsi="Times New Roman"/>
          <w:b/>
          <w:sz w:val="22"/>
          <w:szCs w:val="22"/>
        </w:rPr>
        <w:t>Pkt 11</w:t>
      </w:r>
    </w:p>
    <w:tbl>
      <w:tblPr>
        <w:tblW w:w="10196" w:type="dxa"/>
        <w:jc w:val="left"/>
        <w:tblInd w:w="-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3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026"/>
        <w:gridCol w:w="1251"/>
        <w:gridCol w:w="3343"/>
        <w:gridCol w:w="1576"/>
      </w:tblGrid>
      <w:tr>
        <w:trPr>
          <w:trHeight w:val="975" w:hRule="atLeast"/>
          <w:cantSplit w:val="true"/>
        </w:trPr>
        <w:tc>
          <w:tcPr>
            <w:tcW w:w="101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Dzierżawa konsoli do krioablacji balonowej wraz z butlami ze środkiem chłodzącym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zamawiana ilość – 10 sesje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…………………….    Kraj pochodzenia …………….. </w:t>
            </w:r>
          </w:p>
          <w:p>
            <w:pPr>
              <w:pStyle w:val="Gwka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min.2017) ……………………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1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4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napToGrid w:val="false"/>
              <w:rPr>
                <w:rFonts w:ascii="Arial Narrow" w:hAnsi="Arial Narrow"/>
              </w:rPr>
            </w:pPr>
            <w:r>
              <w:rPr>
                <w:sz w:val="22"/>
                <w:szCs w:val="22"/>
              </w:rPr>
              <w:t>Dzierżawa konsoli do Krioablacji balonowej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Tak 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4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Inne cechy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rFonts w:ascii="Arial Narrow" w:hAnsi="Arial Narrow"/>
          <w:b/>
          <w:b/>
        </w:rPr>
      </w:pPr>
      <w:r>
        <w:rPr>
          <w:rFonts w:ascii="Times New Roman" w:hAnsi="Times New Roman"/>
          <w:b/>
          <w:sz w:val="22"/>
          <w:szCs w:val="22"/>
        </w:rPr>
        <w:t>Pkt 12</w:t>
      </w:r>
    </w:p>
    <w:tbl>
      <w:tblPr>
        <w:tblW w:w="10196" w:type="dxa"/>
        <w:jc w:val="left"/>
        <w:tblInd w:w="-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3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026"/>
        <w:gridCol w:w="1251"/>
        <w:gridCol w:w="3343"/>
        <w:gridCol w:w="1576"/>
      </w:tblGrid>
      <w:tr>
        <w:trPr>
          <w:trHeight w:val="975" w:hRule="atLeast"/>
          <w:cantSplit w:val="true"/>
        </w:trPr>
        <w:tc>
          <w:tcPr>
            <w:tcW w:w="101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Dzierżawa aparatu do pomiaru wskaźnika ACT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sz w:val="22"/>
                <w:szCs w:val="22"/>
              </w:rPr>
              <w:t>Ilość – 10 sesje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Kraj pochodzenia …………….. </w:t>
            </w:r>
          </w:p>
          <w:p>
            <w:pPr>
              <w:pStyle w:val="Gwka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min.2017)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  <w:tr>
        <w:trPr>
          <w:trHeight w:val="186" w:hRule="atLeast"/>
          <w:cantSplit w:val="true"/>
        </w:trPr>
        <w:tc>
          <w:tcPr>
            <w:tcW w:w="101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4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ListParagraph"/>
              <w:numPr>
                <w:ilvl w:val="0"/>
                <w:numId w:val="7"/>
              </w:numPr>
              <w:snapToGrid w:val="false"/>
              <w:rPr/>
            </w:pPr>
            <w:r>
              <w:rPr>
                <w:sz w:val="22"/>
                <w:szCs w:val="22"/>
              </w:rPr>
              <w:t>Dzierżawa aparatu do pomiaru ACT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Tak 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4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Inne cechy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Normal"/>
        <w:rPr>
          <w:rFonts w:ascii="Arial Narrow" w:hAnsi="Arial Narrow"/>
          <w:b/>
          <w:b/>
        </w:rPr>
      </w:pPr>
      <w:bookmarkStart w:id="0" w:name="_GoBack"/>
      <w:bookmarkEnd w:id="0"/>
      <w:r>
        <w:rPr>
          <w:rFonts w:ascii="Times New Roman" w:hAnsi="Times New Roman"/>
          <w:b/>
          <w:sz w:val="22"/>
          <w:szCs w:val="22"/>
        </w:rPr>
        <w:t>Pkt 13</w:t>
      </w:r>
    </w:p>
    <w:tbl>
      <w:tblPr>
        <w:tblW w:w="10196" w:type="dxa"/>
        <w:jc w:val="left"/>
        <w:tblInd w:w="-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3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026"/>
        <w:gridCol w:w="1251"/>
        <w:gridCol w:w="3343"/>
        <w:gridCol w:w="1576"/>
      </w:tblGrid>
      <w:tr>
        <w:trPr>
          <w:trHeight w:val="975" w:hRule="atLeast"/>
          <w:cantSplit w:val="true"/>
        </w:trPr>
        <w:tc>
          <w:tcPr>
            <w:tcW w:w="101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  <w:vAlign w:val="center"/>
          </w:tcPr>
          <w:p>
            <w:pPr>
              <w:pStyle w:val="Normal"/>
              <w:jc w:val="center"/>
              <w:rPr>
                <w:rFonts w:ascii="Arial Narrow" w:hAnsi="Arial Narrow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Kartridże do pomiaru ACT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Ilość 150 szt</w:t>
            </w:r>
          </w:p>
          <w:p>
            <w:pPr>
              <w:pStyle w:val="Gwka"/>
              <w:rPr>
                <w:rFonts w:ascii="Arial Narrow" w:hAnsi="Arial Narrow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Wytwórca / Producent  ……………………    Kraj pochodzenia …………….. </w:t>
            </w:r>
          </w:p>
          <w:p>
            <w:pPr>
              <w:pStyle w:val="Gwka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Rok produkcji (wymagany min.2017) …………………..</w:t>
            </w:r>
          </w:p>
          <w:p>
            <w:pPr>
              <w:pStyle w:val="Gwka"/>
              <w:rPr>
                <w:rFonts w:ascii="Arial Narrow" w:hAnsi="Arial Narrow"/>
                <w:b/>
                <w:b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Nazwa produktu …………………………………. Nr katalogowy ………………</w:t>
            </w:r>
          </w:p>
        </w:tc>
      </w:tr>
      <w:tr>
        <w:trPr>
          <w:trHeight w:val="186" w:hRule="atLeast"/>
          <w:cantSplit w:val="true"/>
        </w:trPr>
        <w:tc>
          <w:tcPr>
            <w:tcW w:w="1019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CHARAKTERYSTYKA:</w:t>
            </w:r>
          </w:p>
        </w:tc>
      </w:tr>
      <w:tr>
        <w:trPr>
          <w:trHeight w:val="360" w:hRule="atLeast"/>
          <w:cantSplit w:val="true"/>
        </w:trPr>
        <w:tc>
          <w:tcPr>
            <w:tcW w:w="4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ListParagraph"/>
              <w:numPr>
                <w:ilvl w:val="0"/>
                <w:numId w:val="3"/>
              </w:numPr>
              <w:snapToGrid w:val="false"/>
              <w:rPr>
                <w:rFonts w:ascii="Arial Narrow" w:hAnsi="Arial Narrow"/>
              </w:rPr>
            </w:pPr>
            <w:r>
              <w:rPr>
                <w:sz w:val="22"/>
                <w:szCs w:val="22"/>
              </w:rPr>
              <w:t>Testy kompatybilne z aparatem z pkt 12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Tak </w:t>
            </w:r>
          </w:p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  <w:tr>
        <w:trPr>
          <w:trHeight w:val="300" w:hRule="atLeast"/>
          <w:cantSplit w:val="true"/>
        </w:trPr>
        <w:tc>
          <w:tcPr>
            <w:tcW w:w="40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ascii="Arial Narrow" w:hAnsi="Arial Narrow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Inne cechy</w:t>
            </w:r>
          </w:p>
        </w:tc>
        <w:tc>
          <w:tcPr>
            <w:tcW w:w="1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Opisać</w:t>
            </w:r>
          </w:p>
        </w:tc>
        <w:tc>
          <w:tcPr>
            <w:tcW w:w="3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b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  <w:tc>
          <w:tcPr>
            <w:tcW w:w="15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35" w:type="dxa"/>
            </w:tcMar>
          </w:tcPr>
          <w:p>
            <w:pPr>
              <w:pStyle w:val="Gwka"/>
              <w:snapToGrid w:val="false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Tretekstu"/>
        <w:tabs>
          <w:tab w:val="left" w:pos="644" w:leader="none"/>
        </w:tabs>
        <w:spacing w:lineRule="atLeast" w:line="100" w:before="20" w:after="20"/>
        <w:jc w:val="both"/>
        <w:rPr/>
      </w:pPr>
      <w:r>
        <w:rPr>
          <w:rFonts w:cs="Times New Roman"/>
          <w:sz w:val="22"/>
          <w:szCs w:val="22"/>
          <w:lang w:eastAsia="pl-PL" w:bidi="pl-PL"/>
        </w:rPr>
        <w:t>Parametry określone w kolumnie nr 1 są parametrami granicznymi, których nie spełnienie spowoduje odrzucenie oferty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Potwierdzam zgodność merytoryczną i ilościową przedmiotu zamówienia</w:t>
      </w:r>
    </w:p>
    <w:p>
      <w:pPr>
        <w:pStyle w:val="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Upełnomocniony przedstawiciel (e) Wykonawcy:</w:t>
      </w:r>
    </w:p>
    <w:p>
      <w:pPr>
        <w:pStyle w:val="Normal"/>
        <w:ind w:left="4956" w:right="0" w:hanging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ind w:left="4956" w:right="0" w:hanging="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Normal"/>
        <w:ind w:left="4956" w:right="0" w:hanging="0"/>
        <w:rPr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</w:rPr>
        <w:t>…</w:t>
      </w:r>
      <w:r>
        <w:rPr>
          <w:rFonts w:cs="Times New Roman" w:ascii="Times New Roman" w:hAnsi="Times New Roman"/>
          <w:sz w:val="22"/>
          <w:szCs w:val="22"/>
        </w:rPr>
        <w:t>..............................................................</w:t>
      </w:r>
    </w:p>
    <w:p>
      <w:pPr>
        <w:pStyle w:val="Normal"/>
        <w:ind w:left="5664" w:right="0" w:firstLine="708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(podpis Wykonawcy)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....................................... dnia ........................... r.</w:t>
      </w:r>
    </w:p>
    <w:p>
      <w:pPr>
        <w:pStyle w:val="Normal"/>
        <w:spacing w:before="0" w:after="200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1417" w:right="1417" w:header="1134" w:top="1700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Narrow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ind w:left="0" w:right="0" w:hanging="0"/>
      <w:rPr/>
    </w:pPr>
    <w:r>
      <w:rPr>
        <w:rFonts w:ascii="Times New Roman" w:hAnsi="Times New Roman"/>
        <w:sz w:val="22"/>
        <w:szCs w:val="22"/>
      </w:rPr>
      <w:t>Oznaczenie sprawy: WSz – II.4.291.6.2018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79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5693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qFormat/>
    <w:rsid w:val="00f64d38"/>
    <w:rPr>
      <w:rFonts w:ascii="Arial" w:hAnsi="Arial" w:eastAsia="Times New Roman" w:cs="Times New Roman"/>
      <w:sz w:val="24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qFormat/>
    <w:rsid w:val="00f64d38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TekstpodstawowyZnak"/>
    <w:rsid w:val="00f64d38"/>
    <w:pPr>
      <w:spacing w:lineRule="auto" w:line="240" w:before="0" w:after="120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">
    <w:name w:val="Header"/>
    <w:basedOn w:val="Normal"/>
    <w:link w:val="NagwekZnak"/>
    <w:rsid w:val="00f64d38"/>
    <w:pPr>
      <w:tabs>
        <w:tab w:val="center" w:pos="4536" w:leader="none"/>
        <w:tab w:val="right" w:pos="9072" w:leader="none"/>
      </w:tabs>
      <w:spacing w:lineRule="auto" w:line="240" w:before="0" w:after="0"/>
    </w:pPr>
    <w:rPr>
      <w:rFonts w:ascii="Arial" w:hAnsi="Arial" w:eastAsia="Times New Roman" w:cs="Times New Roman"/>
      <w:sz w:val="24"/>
      <w:szCs w:val="20"/>
      <w:lang w:eastAsia="pl-PL"/>
    </w:rPr>
  </w:style>
  <w:style w:type="paragraph" w:styleId="ListParagraph">
    <w:name w:val="List Paragraph"/>
    <w:basedOn w:val="Normal"/>
    <w:uiPriority w:val="99"/>
    <w:qFormat/>
    <w:rsid w:val="00f64d38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LibreOffice/5.3.7.2$Windows_X86_64 LibreOffice_project/6b8ed514a9f8b44d37a1b96673cbbdd077e24059</Application>
  <Pages>5</Pages>
  <Words>606</Words>
  <Characters>3992</Characters>
  <CharactersWithSpaces>4506</CharactersWithSpaces>
  <Paragraphs>183</Paragraphs>
  <Company>Medtronic,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2017-10-10T13:39:00Z</dcterms:created>
  <dc:creator>Czaja, Marcin</dc:creator>
  <dc:description/>
  <dc:language>pl-PL</dc:language>
  <cp:lastModifiedBy/>
  <cp:lastPrinted>2018-01-25T08:37:14Z</cp:lastPrinted>
  <dcterms:modified xsi:type="dcterms:W3CDTF">2018-01-25T08:36:05Z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Medtronic, Inc.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